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4A" w:rsidRPr="00BB16E3" w:rsidRDefault="003C2846" w:rsidP="0026218F">
      <w:pPr>
        <w:spacing w:after="1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16E3">
        <w:rPr>
          <w:rFonts w:ascii="Arial" w:hAnsi="Arial" w:cs="Arial"/>
          <w:b/>
          <w:sz w:val="24"/>
          <w:szCs w:val="24"/>
        </w:rPr>
        <w:t>Antrag</w:t>
      </w:r>
      <w:r w:rsidR="00FF5C1D" w:rsidRPr="00BB16E3">
        <w:rPr>
          <w:rFonts w:ascii="Arial" w:hAnsi="Arial" w:cs="Arial"/>
          <w:b/>
          <w:sz w:val="24"/>
          <w:szCs w:val="24"/>
        </w:rPr>
        <w:t xml:space="preserve"> </w:t>
      </w:r>
      <w:r w:rsidR="00713E04" w:rsidRPr="00BB16E3">
        <w:rPr>
          <w:rFonts w:ascii="Arial" w:hAnsi="Arial" w:cs="Arial"/>
          <w:b/>
          <w:sz w:val="24"/>
          <w:szCs w:val="24"/>
        </w:rPr>
        <w:t>GT 3</w:t>
      </w:r>
      <w:r w:rsidR="00EC78D9" w:rsidRPr="00BB16E3">
        <w:rPr>
          <w:rFonts w:ascii="Arial" w:hAnsi="Arial" w:cs="Arial"/>
          <w:b/>
          <w:sz w:val="24"/>
          <w:szCs w:val="24"/>
        </w:rPr>
        <w:t xml:space="preserve">a: </w:t>
      </w:r>
      <w:r w:rsidR="009A354A" w:rsidRPr="00BB16E3">
        <w:rPr>
          <w:rFonts w:ascii="Arial" w:hAnsi="Arial" w:cs="Arial"/>
          <w:b/>
          <w:sz w:val="24"/>
          <w:szCs w:val="24"/>
        </w:rPr>
        <w:t>zur Änderung d</w:t>
      </w:r>
      <w:r w:rsidR="00C21196" w:rsidRPr="00BB16E3">
        <w:rPr>
          <w:rFonts w:ascii="Arial" w:hAnsi="Arial" w:cs="Arial"/>
          <w:b/>
          <w:sz w:val="24"/>
          <w:szCs w:val="24"/>
        </w:rPr>
        <w:t xml:space="preserve">es Betreuungsumfanges GBS </w:t>
      </w:r>
    </w:p>
    <w:p w:rsidR="00FC4A2B" w:rsidRPr="00BB16E3" w:rsidRDefault="00E82836" w:rsidP="005B10F6">
      <w:pPr>
        <w:spacing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BB16E3">
        <w:rPr>
          <w:rFonts w:ascii="Arial" w:hAnsi="Arial" w:cs="Arial"/>
          <w:sz w:val="24"/>
          <w:szCs w:val="24"/>
          <w:u w:val="single"/>
        </w:rPr>
        <w:t xml:space="preserve">Bitte reichen Sie diesen Antrag </w:t>
      </w:r>
      <w:r w:rsidR="00FC4A2B" w:rsidRPr="00BB16E3">
        <w:rPr>
          <w:rFonts w:ascii="Arial" w:hAnsi="Arial" w:cs="Arial"/>
          <w:sz w:val="24"/>
          <w:szCs w:val="24"/>
          <w:u w:val="single"/>
        </w:rPr>
        <w:t>im Schulbüro ein!</w:t>
      </w:r>
    </w:p>
    <w:tbl>
      <w:tblPr>
        <w:tblW w:w="932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1109F1" w:rsidRPr="00BB16E3" w:rsidTr="001109F1">
        <w:trPr>
          <w:trHeight w:hRule="exact" w:val="397"/>
        </w:trPr>
        <w:tc>
          <w:tcPr>
            <w:tcW w:w="2660" w:type="dxa"/>
            <w:tcBorders>
              <w:bottom w:val="nil"/>
            </w:tcBorders>
            <w:shd w:val="clear" w:color="auto" w:fill="auto"/>
          </w:tcPr>
          <w:p w:rsidR="001109F1" w:rsidRPr="00BB16E3" w:rsidRDefault="001109F1" w:rsidP="001109F1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BB16E3">
              <w:rPr>
                <w:rFonts w:ascii="Arial" w:hAnsi="Arial" w:cs="Arial"/>
              </w:rPr>
              <w:t>Familienname:</w:t>
            </w:r>
          </w:p>
        </w:tc>
        <w:tc>
          <w:tcPr>
            <w:tcW w:w="66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109F1" w:rsidRPr="00BB16E3" w:rsidRDefault="00E6437F" w:rsidP="001109F1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BB16E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109F1" w:rsidRPr="00BB16E3">
              <w:rPr>
                <w:rFonts w:ascii="Arial" w:hAnsi="Arial" w:cs="Arial"/>
              </w:rPr>
              <w:instrText xml:space="preserve"> FORMTEXT </w:instrText>
            </w:r>
            <w:r w:rsidRPr="00BB16E3">
              <w:rPr>
                <w:rFonts w:ascii="Arial" w:hAnsi="Arial" w:cs="Arial"/>
              </w:rPr>
            </w:r>
            <w:r w:rsidRPr="00BB16E3">
              <w:rPr>
                <w:rFonts w:ascii="Arial" w:hAnsi="Arial" w:cs="Arial"/>
              </w:rPr>
              <w:fldChar w:fldCharType="separate"/>
            </w:r>
            <w:r w:rsidR="001109F1" w:rsidRPr="00BB16E3">
              <w:rPr>
                <w:rFonts w:ascii="Arial" w:cs="Arial"/>
                <w:noProof/>
              </w:rPr>
              <w:t> </w:t>
            </w:r>
            <w:r w:rsidR="001109F1" w:rsidRPr="00BB16E3">
              <w:rPr>
                <w:rFonts w:ascii="Arial" w:cs="Arial"/>
                <w:noProof/>
              </w:rPr>
              <w:t> </w:t>
            </w:r>
            <w:r w:rsidR="001109F1" w:rsidRPr="00BB16E3">
              <w:rPr>
                <w:rFonts w:ascii="Arial" w:cs="Arial"/>
                <w:noProof/>
              </w:rPr>
              <w:t> </w:t>
            </w:r>
            <w:r w:rsidR="001109F1" w:rsidRPr="00BB16E3">
              <w:rPr>
                <w:rFonts w:ascii="Arial" w:cs="Arial"/>
                <w:noProof/>
              </w:rPr>
              <w:t> </w:t>
            </w:r>
            <w:r w:rsidR="001109F1" w:rsidRPr="00BB16E3">
              <w:rPr>
                <w:rFonts w:ascii="Arial" w:cs="Arial"/>
                <w:noProof/>
              </w:rPr>
              <w:t> </w:t>
            </w:r>
            <w:r w:rsidRPr="00BB16E3">
              <w:rPr>
                <w:rFonts w:ascii="Arial" w:hAnsi="Arial" w:cs="Arial"/>
              </w:rPr>
              <w:fldChar w:fldCharType="end"/>
            </w:r>
          </w:p>
        </w:tc>
      </w:tr>
      <w:tr w:rsidR="001109F1" w:rsidRPr="00BB16E3" w:rsidTr="00110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9F1" w:rsidRPr="00BB16E3" w:rsidRDefault="001109F1" w:rsidP="001109F1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BB16E3">
              <w:rPr>
                <w:rFonts w:ascii="Arial" w:hAnsi="Arial" w:cs="Arial"/>
              </w:rPr>
              <w:t>Vorname</w:t>
            </w:r>
            <w:r w:rsidR="003D01B8" w:rsidRPr="00BB16E3">
              <w:rPr>
                <w:rFonts w:ascii="Arial" w:hAnsi="Arial" w:cs="Arial"/>
              </w:rPr>
              <w:t xml:space="preserve"> des Kindes</w:t>
            </w:r>
            <w:r w:rsidRPr="00BB16E3">
              <w:rPr>
                <w:rFonts w:ascii="Arial" w:hAnsi="Arial" w:cs="Arial"/>
              </w:rPr>
              <w:t>:</w:t>
            </w:r>
          </w:p>
        </w:tc>
        <w:tc>
          <w:tcPr>
            <w:tcW w:w="6662" w:type="dxa"/>
            <w:tcBorders>
              <w:left w:val="nil"/>
              <w:right w:val="nil"/>
            </w:tcBorders>
            <w:shd w:val="clear" w:color="auto" w:fill="auto"/>
          </w:tcPr>
          <w:p w:rsidR="001109F1" w:rsidRPr="00BB16E3" w:rsidRDefault="00E6437F" w:rsidP="001109F1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BB16E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109F1" w:rsidRPr="00BB16E3">
              <w:rPr>
                <w:rFonts w:ascii="Arial" w:hAnsi="Arial" w:cs="Arial"/>
              </w:rPr>
              <w:instrText xml:space="preserve"> FORMTEXT </w:instrText>
            </w:r>
            <w:r w:rsidRPr="00BB16E3">
              <w:rPr>
                <w:rFonts w:ascii="Arial" w:hAnsi="Arial" w:cs="Arial"/>
              </w:rPr>
            </w:r>
            <w:r w:rsidRPr="00BB16E3">
              <w:rPr>
                <w:rFonts w:ascii="Arial" w:hAnsi="Arial" w:cs="Arial"/>
              </w:rPr>
              <w:fldChar w:fldCharType="separate"/>
            </w:r>
            <w:r w:rsidR="001109F1" w:rsidRPr="00BB16E3">
              <w:rPr>
                <w:rFonts w:ascii="Arial" w:cs="Arial"/>
                <w:noProof/>
              </w:rPr>
              <w:t> </w:t>
            </w:r>
            <w:r w:rsidR="001109F1" w:rsidRPr="00BB16E3">
              <w:rPr>
                <w:rFonts w:ascii="Arial" w:cs="Arial"/>
                <w:noProof/>
              </w:rPr>
              <w:t> </w:t>
            </w:r>
            <w:r w:rsidR="001109F1" w:rsidRPr="00BB16E3">
              <w:rPr>
                <w:rFonts w:ascii="Arial" w:cs="Arial"/>
                <w:noProof/>
              </w:rPr>
              <w:t> </w:t>
            </w:r>
            <w:r w:rsidR="001109F1" w:rsidRPr="00BB16E3">
              <w:rPr>
                <w:rFonts w:ascii="Arial" w:cs="Arial"/>
                <w:noProof/>
              </w:rPr>
              <w:t> </w:t>
            </w:r>
            <w:r w:rsidR="001109F1" w:rsidRPr="00BB16E3">
              <w:rPr>
                <w:rFonts w:ascii="Arial" w:cs="Arial"/>
                <w:noProof/>
              </w:rPr>
              <w:t> </w:t>
            </w:r>
            <w:r w:rsidRPr="00BB16E3">
              <w:rPr>
                <w:rFonts w:ascii="Arial" w:hAnsi="Arial" w:cs="Arial"/>
              </w:rPr>
              <w:fldChar w:fldCharType="end"/>
            </w:r>
          </w:p>
        </w:tc>
      </w:tr>
      <w:tr w:rsidR="001109F1" w:rsidRPr="00BB16E3" w:rsidTr="00110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9F1" w:rsidRPr="00BB16E3" w:rsidRDefault="001109F1" w:rsidP="001109F1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BB16E3">
              <w:rPr>
                <w:rFonts w:ascii="Arial" w:hAnsi="Arial" w:cs="Arial"/>
              </w:rPr>
              <w:t>Klasse:</w:t>
            </w:r>
          </w:p>
        </w:tc>
        <w:tc>
          <w:tcPr>
            <w:tcW w:w="6662" w:type="dxa"/>
            <w:tcBorders>
              <w:left w:val="nil"/>
              <w:right w:val="nil"/>
            </w:tcBorders>
            <w:shd w:val="clear" w:color="auto" w:fill="auto"/>
          </w:tcPr>
          <w:p w:rsidR="001109F1" w:rsidRPr="00BB16E3" w:rsidRDefault="00E6437F" w:rsidP="001109F1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BB16E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109F1" w:rsidRPr="00BB16E3">
              <w:rPr>
                <w:rFonts w:ascii="Arial" w:hAnsi="Arial" w:cs="Arial"/>
              </w:rPr>
              <w:instrText xml:space="preserve"> FORMTEXT </w:instrText>
            </w:r>
            <w:r w:rsidRPr="00BB16E3">
              <w:rPr>
                <w:rFonts w:ascii="Arial" w:hAnsi="Arial" w:cs="Arial"/>
              </w:rPr>
            </w:r>
            <w:r w:rsidRPr="00BB16E3">
              <w:rPr>
                <w:rFonts w:ascii="Arial" w:hAnsi="Arial" w:cs="Arial"/>
              </w:rPr>
              <w:fldChar w:fldCharType="separate"/>
            </w:r>
            <w:r w:rsidR="001109F1" w:rsidRPr="00BB16E3">
              <w:rPr>
                <w:rFonts w:ascii="Arial" w:cs="Arial"/>
                <w:noProof/>
              </w:rPr>
              <w:t> </w:t>
            </w:r>
            <w:r w:rsidR="001109F1" w:rsidRPr="00BB16E3">
              <w:rPr>
                <w:rFonts w:ascii="Arial" w:cs="Arial"/>
                <w:noProof/>
              </w:rPr>
              <w:t> </w:t>
            </w:r>
            <w:r w:rsidR="001109F1" w:rsidRPr="00BB16E3">
              <w:rPr>
                <w:rFonts w:ascii="Arial" w:cs="Arial"/>
                <w:noProof/>
              </w:rPr>
              <w:t> </w:t>
            </w:r>
            <w:r w:rsidR="001109F1" w:rsidRPr="00BB16E3">
              <w:rPr>
                <w:rFonts w:ascii="Arial" w:cs="Arial"/>
                <w:noProof/>
              </w:rPr>
              <w:t> </w:t>
            </w:r>
            <w:r w:rsidR="001109F1" w:rsidRPr="00BB16E3">
              <w:rPr>
                <w:rFonts w:ascii="Arial" w:cs="Arial"/>
                <w:noProof/>
              </w:rPr>
              <w:t> </w:t>
            </w:r>
            <w:r w:rsidRPr="00BB16E3">
              <w:rPr>
                <w:rFonts w:ascii="Arial" w:hAnsi="Arial" w:cs="Arial"/>
              </w:rPr>
              <w:fldChar w:fldCharType="end"/>
            </w:r>
          </w:p>
        </w:tc>
      </w:tr>
      <w:tr w:rsidR="001109F1" w:rsidRPr="00BB16E3" w:rsidTr="00110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9F1" w:rsidRPr="00BB16E3" w:rsidRDefault="001109F1" w:rsidP="001109F1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BB16E3">
              <w:rPr>
                <w:rFonts w:ascii="Arial" w:hAnsi="Arial" w:cs="Arial"/>
              </w:rPr>
              <w:t>Geburtsdatum:</w:t>
            </w:r>
          </w:p>
        </w:tc>
        <w:tc>
          <w:tcPr>
            <w:tcW w:w="6662" w:type="dxa"/>
            <w:tcBorders>
              <w:left w:val="nil"/>
              <w:right w:val="nil"/>
            </w:tcBorders>
            <w:shd w:val="clear" w:color="auto" w:fill="auto"/>
          </w:tcPr>
          <w:p w:rsidR="001109F1" w:rsidRPr="00BB16E3" w:rsidRDefault="00E6437F" w:rsidP="001109F1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BB16E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109F1" w:rsidRPr="00BB16E3">
              <w:rPr>
                <w:rFonts w:ascii="Arial" w:hAnsi="Arial" w:cs="Arial"/>
              </w:rPr>
              <w:instrText xml:space="preserve"> FORMTEXT </w:instrText>
            </w:r>
            <w:r w:rsidRPr="00BB16E3">
              <w:rPr>
                <w:rFonts w:ascii="Arial" w:hAnsi="Arial" w:cs="Arial"/>
              </w:rPr>
            </w:r>
            <w:r w:rsidRPr="00BB16E3">
              <w:rPr>
                <w:rFonts w:ascii="Arial" w:hAnsi="Arial" w:cs="Arial"/>
              </w:rPr>
              <w:fldChar w:fldCharType="separate"/>
            </w:r>
            <w:r w:rsidR="001109F1" w:rsidRPr="00BB16E3">
              <w:rPr>
                <w:rFonts w:ascii="Arial" w:cs="Arial"/>
                <w:noProof/>
              </w:rPr>
              <w:t> </w:t>
            </w:r>
            <w:r w:rsidR="001109F1" w:rsidRPr="00BB16E3">
              <w:rPr>
                <w:rFonts w:ascii="Arial" w:cs="Arial"/>
                <w:noProof/>
              </w:rPr>
              <w:t> </w:t>
            </w:r>
            <w:r w:rsidR="001109F1" w:rsidRPr="00BB16E3">
              <w:rPr>
                <w:rFonts w:ascii="Arial" w:cs="Arial"/>
                <w:noProof/>
              </w:rPr>
              <w:t> </w:t>
            </w:r>
            <w:r w:rsidR="001109F1" w:rsidRPr="00BB16E3">
              <w:rPr>
                <w:rFonts w:ascii="Arial" w:cs="Arial"/>
                <w:noProof/>
              </w:rPr>
              <w:t> </w:t>
            </w:r>
            <w:r w:rsidR="001109F1" w:rsidRPr="00BB16E3">
              <w:rPr>
                <w:rFonts w:ascii="Arial" w:cs="Arial"/>
                <w:noProof/>
              </w:rPr>
              <w:t> </w:t>
            </w:r>
            <w:r w:rsidRPr="00BB16E3">
              <w:rPr>
                <w:rFonts w:ascii="Arial" w:hAnsi="Arial" w:cs="Arial"/>
              </w:rPr>
              <w:fldChar w:fldCharType="end"/>
            </w:r>
          </w:p>
        </w:tc>
      </w:tr>
      <w:tr w:rsidR="001109F1" w:rsidRPr="00BB16E3" w:rsidTr="00110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9F1" w:rsidRPr="00BB16E3" w:rsidRDefault="00D236CF" w:rsidP="001109F1">
            <w:p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Telefon-Nr. </w:t>
            </w:r>
            <w:r w:rsidR="001109F1" w:rsidRPr="00BB16E3">
              <w:rPr>
                <w:rFonts w:ascii="Arial" w:hAnsi="Arial" w:cs="Arial"/>
                <w:sz w:val="16"/>
                <w:szCs w:val="16"/>
              </w:rPr>
              <w:t>(für Rückfragen)</w:t>
            </w:r>
            <w:r w:rsidR="003D01B8" w:rsidRPr="00BB16E3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662" w:type="dxa"/>
            <w:tcBorders>
              <w:left w:val="nil"/>
              <w:right w:val="nil"/>
            </w:tcBorders>
            <w:shd w:val="clear" w:color="auto" w:fill="auto"/>
          </w:tcPr>
          <w:p w:rsidR="001109F1" w:rsidRPr="00BB16E3" w:rsidRDefault="00E6437F" w:rsidP="001109F1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BB16E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109F1" w:rsidRPr="00BB16E3">
              <w:rPr>
                <w:rFonts w:ascii="Arial" w:hAnsi="Arial" w:cs="Arial"/>
              </w:rPr>
              <w:instrText xml:space="preserve"> FORMTEXT </w:instrText>
            </w:r>
            <w:r w:rsidRPr="00BB16E3">
              <w:rPr>
                <w:rFonts w:ascii="Arial" w:hAnsi="Arial" w:cs="Arial"/>
              </w:rPr>
            </w:r>
            <w:r w:rsidRPr="00BB16E3">
              <w:rPr>
                <w:rFonts w:ascii="Arial" w:hAnsi="Arial" w:cs="Arial"/>
              </w:rPr>
              <w:fldChar w:fldCharType="separate"/>
            </w:r>
            <w:r w:rsidR="001109F1" w:rsidRPr="00BB16E3">
              <w:rPr>
                <w:rFonts w:ascii="Arial" w:cs="Arial"/>
                <w:noProof/>
              </w:rPr>
              <w:t> </w:t>
            </w:r>
            <w:r w:rsidR="001109F1" w:rsidRPr="00BB16E3">
              <w:rPr>
                <w:rFonts w:ascii="Arial" w:cs="Arial"/>
                <w:noProof/>
              </w:rPr>
              <w:t> </w:t>
            </w:r>
            <w:r w:rsidR="001109F1" w:rsidRPr="00BB16E3">
              <w:rPr>
                <w:rFonts w:ascii="Arial" w:cs="Arial"/>
                <w:noProof/>
              </w:rPr>
              <w:t> </w:t>
            </w:r>
            <w:r w:rsidR="001109F1" w:rsidRPr="00BB16E3">
              <w:rPr>
                <w:rFonts w:ascii="Arial" w:cs="Arial"/>
                <w:noProof/>
              </w:rPr>
              <w:t> </w:t>
            </w:r>
            <w:r w:rsidR="001109F1" w:rsidRPr="00BB16E3">
              <w:rPr>
                <w:rFonts w:ascii="Arial" w:cs="Arial"/>
                <w:noProof/>
              </w:rPr>
              <w:t> </w:t>
            </w:r>
            <w:r w:rsidRPr="00BB16E3">
              <w:rPr>
                <w:rFonts w:ascii="Arial" w:hAnsi="Arial" w:cs="Arial"/>
              </w:rPr>
              <w:fldChar w:fldCharType="end"/>
            </w:r>
          </w:p>
        </w:tc>
      </w:tr>
      <w:tr w:rsidR="002C38E6" w:rsidRPr="00BB16E3" w:rsidTr="00110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38E6" w:rsidRPr="00BB16E3" w:rsidRDefault="002C38E6" w:rsidP="00E52466">
            <w:pPr>
              <w:spacing w:before="120" w:after="120" w:line="240" w:lineRule="auto"/>
              <w:rPr>
                <w:rFonts w:ascii="Arial" w:hAnsi="Arial" w:cs="Arial"/>
              </w:rPr>
            </w:pPr>
            <w:r w:rsidRPr="00BB16E3">
              <w:rPr>
                <w:rFonts w:ascii="Arial" w:hAnsi="Arial" w:cs="Arial"/>
              </w:rPr>
              <w:t>E-Mail Adresse:</w:t>
            </w:r>
          </w:p>
        </w:tc>
        <w:tc>
          <w:tcPr>
            <w:tcW w:w="6662" w:type="dxa"/>
            <w:tcBorders>
              <w:left w:val="nil"/>
              <w:right w:val="nil"/>
            </w:tcBorders>
            <w:shd w:val="clear" w:color="auto" w:fill="auto"/>
          </w:tcPr>
          <w:p w:rsidR="002C38E6" w:rsidRPr="00BB16E3" w:rsidRDefault="002C38E6" w:rsidP="001109F1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BB16E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BB16E3">
              <w:rPr>
                <w:rFonts w:ascii="Arial" w:hAnsi="Arial" w:cs="Arial"/>
              </w:rPr>
              <w:instrText xml:space="preserve"> FORMTEXT </w:instrText>
            </w:r>
            <w:r w:rsidRPr="00BB16E3">
              <w:rPr>
                <w:rFonts w:ascii="Arial" w:hAnsi="Arial" w:cs="Arial"/>
              </w:rPr>
            </w:r>
            <w:r w:rsidRPr="00BB16E3">
              <w:rPr>
                <w:rFonts w:ascii="Arial" w:hAnsi="Arial" w:cs="Arial"/>
              </w:rPr>
              <w:fldChar w:fldCharType="separate"/>
            </w:r>
            <w:r w:rsidRPr="00BB16E3">
              <w:rPr>
                <w:rFonts w:ascii="Arial" w:cs="Arial"/>
                <w:noProof/>
              </w:rPr>
              <w:t> </w:t>
            </w:r>
            <w:r w:rsidRPr="00BB16E3">
              <w:rPr>
                <w:rFonts w:ascii="Arial" w:cs="Arial"/>
                <w:noProof/>
              </w:rPr>
              <w:t> </w:t>
            </w:r>
            <w:r w:rsidRPr="00BB16E3">
              <w:rPr>
                <w:rFonts w:ascii="Arial" w:cs="Arial"/>
                <w:noProof/>
              </w:rPr>
              <w:t> </w:t>
            </w:r>
            <w:r w:rsidRPr="00BB16E3">
              <w:rPr>
                <w:rFonts w:ascii="Arial" w:cs="Arial"/>
                <w:noProof/>
              </w:rPr>
              <w:t> </w:t>
            </w:r>
            <w:r w:rsidRPr="00BB16E3">
              <w:rPr>
                <w:rFonts w:ascii="Arial" w:cs="Arial"/>
                <w:noProof/>
              </w:rPr>
              <w:t> </w:t>
            </w:r>
            <w:r w:rsidRPr="00BB16E3">
              <w:rPr>
                <w:rFonts w:ascii="Arial" w:hAnsi="Arial" w:cs="Arial"/>
              </w:rPr>
              <w:fldChar w:fldCharType="end"/>
            </w:r>
          </w:p>
        </w:tc>
      </w:tr>
    </w:tbl>
    <w:p w:rsidR="00E52466" w:rsidRDefault="00E52466" w:rsidP="00E52466">
      <w:pPr>
        <w:spacing w:before="120" w:after="120" w:line="240" w:lineRule="auto"/>
        <w:contextualSpacing/>
        <w:rPr>
          <w:rFonts w:ascii="Arial" w:hAnsi="Arial" w:cs="Arial"/>
          <w:b/>
        </w:rPr>
      </w:pPr>
    </w:p>
    <w:p w:rsidR="0026218F" w:rsidRPr="0026218F" w:rsidRDefault="0026218F" w:rsidP="00E52466">
      <w:pPr>
        <w:spacing w:before="120" w:after="120" w:line="240" w:lineRule="auto"/>
        <w:contextualSpacing/>
        <w:rPr>
          <w:rFonts w:ascii="Arial" w:hAnsi="Arial" w:cs="Arial"/>
          <w:b/>
        </w:rPr>
      </w:pPr>
      <w:r w:rsidRPr="00BB16E3">
        <w:rPr>
          <w:rFonts w:ascii="Arial" w:hAnsi="Arial" w:cs="Arial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B16E3">
        <w:rPr>
          <w:rFonts w:ascii="Arial" w:hAnsi="Arial" w:cs="Arial"/>
          <w:b/>
        </w:rPr>
        <w:instrText xml:space="preserve"> FORMCHECKBOX </w:instrText>
      </w:r>
      <w:r w:rsidR="00E6023F">
        <w:rPr>
          <w:rFonts w:ascii="Arial" w:hAnsi="Arial" w:cs="Arial"/>
          <w:b/>
        </w:rPr>
      </w:r>
      <w:r w:rsidR="00E6023F">
        <w:rPr>
          <w:rFonts w:ascii="Arial" w:hAnsi="Arial" w:cs="Arial"/>
          <w:b/>
        </w:rPr>
        <w:fldChar w:fldCharType="separate"/>
      </w:r>
      <w:r w:rsidRPr="00BB16E3"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 </w:t>
      </w:r>
      <w:r w:rsidRPr="0026218F">
        <w:rPr>
          <w:rFonts w:ascii="Arial" w:eastAsia="SimSun" w:hAnsi="Arial" w:cs="Arial"/>
        </w:rPr>
        <w:t>Ich/wir rechne/n mit einer Rückzahlung von bereits geleisteten Gebühren.</w:t>
      </w:r>
    </w:p>
    <w:p w:rsidR="0026218F" w:rsidRPr="0026218F" w:rsidRDefault="0026218F" w:rsidP="00E52466">
      <w:pPr>
        <w:spacing w:before="120" w:after="80" w:line="240" w:lineRule="auto"/>
        <w:ind w:left="709"/>
        <w:rPr>
          <w:rFonts w:ascii="Arial" w:eastAsia="SimSun" w:hAnsi="Arial" w:cs="Arial"/>
        </w:rPr>
      </w:pPr>
      <w:r w:rsidRPr="0026218F">
        <w:rPr>
          <w:rFonts w:ascii="Arial" w:eastAsia="SimSun" w:hAnsi="Arial" w:cs="Arial"/>
        </w:rPr>
        <w:t xml:space="preserve">Wenn Sie uns eine Einzugsermächtigung/SEPA Mandat erteilt haben, überweisen wir </w:t>
      </w:r>
      <w:r>
        <w:rPr>
          <w:rFonts w:ascii="Arial" w:eastAsia="SimSun" w:hAnsi="Arial" w:cs="Arial"/>
        </w:rPr>
        <w:t xml:space="preserve">das </w:t>
      </w:r>
      <w:r w:rsidRPr="0026218F">
        <w:rPr>
          <w:rFonts w:ascii="Arial" w:eastAsia="SimSun" w:hAnsi="Arial" w:cs="Arial"/>
        </w:rPr>
        <w:t xml:space="preserve">Guthaben </w:t>
      </w:r>
      <w:r w:rsidR="00486220">
        <w:rPr>
          <w:rFonts w:ascii="Arial" w:eastAsia="SimSun" w:hAnsi="Arial" w:cs="Arial"/>
        </w:rPr>
        <w:t>auf das benannte Konto, sofern S</w:t>
      </w:r>
      <w:r w:rsidRPr="0026218F">
        <w:rPr>
          <w:rFonts w:ascii="Arial" w:eastAsia="SimSun" w:hAnsi="Arial" w:cs="Arial"/>
        </w:rPr>
        <w:t xml:space="preserve">ie keine andere Kontoverbindung benennen. </w:t>
      </w:r>
      <w:r w:rsidRPr="0026218F">
        <w:rPr>
          <w:rFonts w:ascii="Arial" w:eastAsia="SimSun" w:hAnsi="Arial" w:cs="Arial"/>
          <w:b/>
          <w:bCs/>
        </w:rPr>
        <w:t xml:space="preserve">Sie müssen dann keine weiteren Angaben machen. Ansonsten </w:t>
      </w:r>
      <w:r w:rsidRPr="0026218F">
        <w:rPr>
          <w:rFonts w:ascii="Arial" w:eastAsia="SimSun" w:hAnsi="Arial" w:cs="Arial"/>
        </w:rPr>
        <w:t>geben Sie bitte die Kontoverbindung an, auf die das Guthaben überwiesen werden soll:</w:t>
      </w:r>
    </w:p>
    <w:tbl>
      <w:tblPr>
        <w:tblStyle w:val="Tabellenraster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1"/>
        <w:gridCol w:w="5917"/>
      </w:tblGrid>
      <w:tr w:rsidR="00E52466" w:rsidTr="00E52466">
        <w:trPr>
          <w:trHeight w:val="365"/>
        </w:trPr>
        <w:tc>
          <w:tcPr>
            <w:tcW w:w="2661" w:type="dxa"/>
            <w:vAlign w:val="center"/>
          </w:tcPr>
          <w:p w:rsidR="00E52466" w:rsidRDefault="00E52466" w:rsidP="00E52466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26218F">
              <w:rPr>
                <w:rFonts w:ascii="Arial" w:eastAsia="SimSun" w:hAnsi="Arial" w:cs="Arial"/>
              </w:rPr>
              <w:t>Konto führendes Institut:</w:t>
            </w:r>
          </w:p>
        </w:tc>
        <w:tc>
          <w:tcPr>
            <w:tcW w:w="5917" w:type="dxa"/>
            <w:tcBorders>
              <w:bottom w:val="single" w:sz="4" w:space="0" w:color="auto"/>
            </w:tcBorders>
            <w:vAlign w:val="center"/>
          </w:tcPr>
          <w:p w:rsidR="00E52466" w:rsidRDefault="00E52466" w:rsidP="00E52466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BB16E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BB16E3">
              <w:rPr>
                <w:rFonts w:ascii="Arial" w:hAnsi="Arial" w:cs="Arial"/>
              </w:rPr>
              <w:instrText xml:space="preserve"> FORMTEXT </w:instrText>
            </w:r>
            <w:r w:rsidRPr="00BB16E3">
              <w:rPr>
                <w:rFonts w:ascii="Arial" w:hAnsi="Arial" w:cs="Arial"/>
              </w:rPr>
            </w:r>
            <w:r w:rsidRPr="00BB16E3">
              <w:rPr>
                <w:rFonts w:ascii="Arial" w:hAnsi="Arial" w:cs="Arial"/>
              </w:rPr>
              <w:fldChar w:fldCharType="separate"/>
            </w:r>
            <w:r w:rsidRPr="00BB16E3">
              <w:rPr>
                <w:rFonts w:ascii="Arial" w:cs="Arial"/>
                <w:noProof/>
              </w:rPr>
              <w:t> </w:t>
            </w:r>
            <w:r w:rsidRPr="00BB16E3">
              <w:rPr>
                <w:rFonts w:ascii="Arial" w:cs="Arial"/>
                <w:noProof/>
              </w:rPr>
              <w:t> </w:t>
            </w:r>
            <w:r w:rsidRPr="00BB16E3">
              <w:rPr>
                <w:rFonts w:ascii="Arial" w:cs="Arial"/>
                <w:noProof/>
              </w:rPr>
              <w:t> </w:t>
            </w:r>
            <w:r w:rsidRPr="00BB16E3">
              <w:rPr>
                <w:rFonts w:ascii="Arial" w:cs="Arial"/>
                <w:noProof/>
              </w:rPr>
              <w:t> </w:t>
            </w:r>
            <w:r w:rsidRPr="00BB16E3">
              <w:rPr>
                <w:rFonts w:ascii="Arial" w:cs="Arial"/>
                <w:noProof/>
              </w:rPr>
              <w:t> </w:t>
            </w:r>
            <w:r w:rsidRPr="00BB16E3">
              <w:rPr>
                <w:rFonts w:ascii="Arial" w:hAnsi="Arial" w:cs="Arial"/>
              </w:rPr>
              <w:fldChar w:fldCharType="end"/>
            </w:r>
          </w:p>
        </w:tc>
      </w:tr>
      <w:tr w:rsidR="00E52466" w:rsidTr="00E52466">
        <w:trPr>
          <w:trHeight w:val="413"/>
        </w:trPr>
        <w:tc>
          <w:tcPr>
            <w:tcW w:w="2661" w:type="dxa"/>
            <w:vAlign w:val="center"/>
          </w:tcPr>
          <w:p w:rsidR="00E52466" w:rsidRDefault="00E52466" w:rsidP="00E52466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26218F">
              <w:rPr>
                <w:rFonts w:ascii="Arial" w:eastAsia="SimSun" w:hAnsi="Arial" w:cs="Arial"/>
              </w:rPr>
              <w:t>IBAN:</w:t>
            </w:r>
          </w:p>
        </w:tc>
        <w:tc>
          <w:tcPr>
            <w:tcW w:w="5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466" w:rsidRDefault="00E52466" w:rsidP="00E52466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BB16E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BB16E3">
              <w:rPr>
                <w:rFonts w:ascii="Arial" w:hAnsi="Arial" w:cs="Arial"/>
              </w:rPr>
              <w:instrText xml:space="preserve"> FORMTEXT </w:instrText>
            </w:r>
            <w:r w:rsidRPr="00BB16E3">
              <w:rPr>
                <w:rFonts w:ascii="Arial" w:hAnsi="Arial" w:cs="Arial"/>
              </w:rPr>
            </w:r>
            <w:r w:rsidRPr="00BB16E3">
              <w:rPr>
                <w:rFonts w:ascii="Arial" w:hAnsi="Arial" w:cs="Arial"/>
              </w:rPr>
              <w:fldChar w:fldCharType="separate"/>
            </w:r>
            <w:r w:rsidRPr="00BB16E3">
              <w:rPr>
                <w:rFonts w:ascii="Arial" w:cs="Arial"/>
                <w:noProof/>
              </w:rPr>
              <w:t> </w:t>
            </w:r>
            <w:r w:rsidRPr="00BB16E3">
              <w:rPr>
                <w:rFonts w:ascii="Arial" w:cs="Arial"/>
                <w:noProof/>
              </w:rPr>
              <w:t> </w:t>
            </w:r>
            <w:r w:rsidRPr="00BB16E3">
              <w:rPr>
                <w:rFonts w:ascii="Arial" w:cs="Arial"/>
                <w:noProof/>
              </w:rPr>
              <w:t> </w:t>
            </w:r>
            <w:r w:rsidRPr="00BB16E3">
              <w:rPr>
                <w:rFonts w:ascii="Arial" w:cs="Arial"/>
                <w:noProof/>
              </w:rPr>
              <w:t> </w:t>
            </w:r>
            <w:r w:rsidRPr="00BB16E3">
              <w:rPr>
                <w:rFonts w:ascii="Arial" w:cs="Arial"/>
                <w:noProof/>
              </w:rPr>
              <w:t> </w:t>
            </w:r>
            <w:r w:rsidRPr="00BB16E3">
              <w:rPr>
                <w:rFonts w:ascii="Arial" w:hAnsi="Arial" w:cs="Arial"/>
              </w:rPr>
              <w:fldChar w:fldCharType="end"/>
            </w:r>
          </w:p>
        </w:tc>
      </w:tr>
      <w:tr w:rsidR="00E52466" w:rsidTr="00E52466">
        <w:trPr>
          <w:trHeight w:val="419"/>
        </w:trPr>
        <w:tc>
          <w:tcPr>
            <w:tcW w:w="2661" w:type="dxa"/>
            <w:vAlign w:val="center"/>
          </w:tcPr>
          <w:p w:rsidR="00E52466" w:rsidRDefault="00E52466" w:rsidP="00E52466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26218F">
              <w:rPr>
                <w:rFonts w:ascii="Arial" w:eastAsia="SimSun" w:hAnsi="Arial" w:cs="Arial"/>
              </w:rPr>
              <w:t>BIC:</w:t>
            </w:r>
          </w:p>
        </w:tc>
        <w:tc>
          <w:tcPr>
            <w:tcW w:w="5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2466" w:rsidRDefault="00E52466" w:rsidP="00E52466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BB16E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BB16E3">
              <w:rPr>
                <w:rFonts w:ascii="Arial" w:hAnsi="Arial" w:cs="Arial"/>
              </w:rPr>
              <w:instrText xml:space="preserve"> FORMTEXT </w:instrText>
            </w:r>
            <w:r w:rsidRPr="00BB16E3">
              <w:rPr>
                <w:rFonts w:ascii="Arial" w:hAnsi="Arial" w:cs="Arial"/>
              </w:rPr>
            </w:r>
            <w:r w:rsidRPr="00BB16E3">
              <w:rPr>
                <w:rFonts w:ascii="Arial" w:hAnsi="Arial" w:cs="Arial"/>
              </w:rPr>
              <w:fldChar w:fldCharType="separate"/>
            </w:r>
            <w:r w:rsidRPr="00BB16E3">
              <w:rPr>
                <w:rFonts w:ascii="Arial" w:cs="Arial"/>
                <w:noProof/>
              </w:rPr>
              <w:t> </w:t>
            </w:r>
            <w:r w:rsidRPr="00BB16E3">
              <w:rPr>
                <w:rFonts w:ascii="Arial" w:cs="Arial"/>
                <w:noProof/>
              </w:rPr>
              <w:t> </w:t>
            </w:r>
            <w:r w:rsidRPr="00BB16E3">
              <w:rPr>
                <w:rFonts w:ascii="Arial" w:cs="Arial"/>
                <w:noProof/>
              </w:rPr>
              <w:t> </w:t>
            </w:r>
            <w:r w:rsidRPr="00BB16E3">
              <w:rPr>
                <w:rFonts w:ascii="Arial" w:cs="Arial"/>
                <w:noProof/>
              </w:rPr>
              <w:t> </w:t>
            </w:r>
            <w:r w:rsidRPr="00BB16E3">
              <w:rPr>
                <w:rFonts w:ascii="Arial" w:cs="Arial"/>
                <w:noProof/>
              </w:rPr>
              <w:t> </w:t>
            </w:r>
            <w:r w:rsidRPr="00BB16E3">
              <w:rPr>
                <w:rFonts w:ascii="Arial" w:hAnsi="Arial" w:cs="Arial"/>
              </w:rPr>
              <w:fldChar w:fldCharType="end"/>
            </w:r>
          </w:p>
        </w:tc>
      </w:tr>
    </w:tbl>
    <w:p w:rsidR="0026218F" w:rsidRPr="0026218F" w:rsidRDefault="0026218F" w:rsidP="00E52466">
      <w:pPr>
        <w:spacing w:before="120" w:after="0" w:line="240" w:lineRule="auto"/>
        <w:ind w:left="709"/>
        <w:rPr>
          <w:rFonts w:ascii="Arial" w:hAnsi="Arial" w:cs="Arial"/>
          <w:sz w:val="20"/>
          <w:szCs w:val="20"/>
        </w:rPr>
      </w:pPr>
      <w:r w:rsidRPr="0026218F">
        <w:rPr>
          <w:rFonts w:ascii="Arial" w:eastAsia="SimSun" w:hAnsi="Arial" w:cs="Arial"/>
          <w:sz w:val="20"/>
          <w:szCs w:val="20"/>
        </w:rPr>
        <w:t>Mit Angabe dieser Kontoverbindung erklären Sie sich einverstanden, dass die für die Abrec</w:t>
      </w:r>
      <w:r w:rsidRPr="0026218F">
        <w:rPr>
          <w:rFonts w:ascii="Arial" w:eastAsia="SimSun" w:hAnsi="Arial" w:cs="Arial"/>
          <w:sz w:val="20"/>
          <w:szCs w:val="20"/>
        </w:rPr>
        <w:t>h</w:t>
      </w:r>
      <w:r w:rsidRPr="0026218F">
        <w:rPr>
          <w:rFonts w:ascii="Arial" w:eastAsia="SimSun" w:hAnsi="Arial" w:cs="Arial"/>
          <w:sz w:val="20"/>
          <w:szCs w:val="20"/>
        </w:rPr>
        <w:t>nung zuständige Dienststelle die Daten (IBAN/BIC) für den benannten Zweck speichern und verarbeiten darf. Dieses Einverständnis können Sie jederzeit widerru</w:t>
      </w:r>
      <w:r w:rsidR="00E52466">
        <w:rPr>
          <w:rFonts w:ascii="Arial" w:eastAsia="SimSun" w:hAnsi="Arial" w:cs="Arial"/>
          <w:sz w:val="20"/>
          <w:szCs w:val="20"/>
        </w:rPr>
        <w:t>fen.</w:t>
      </w:r>
    </w:p>
    <w:p w:rsidR="002C38E6" w:rsidRPr="00BB16E3" w:rsidRDefault="00A353E3" w:rsidP="00A353E3">
      <w:pPr>
        <w:spacing w:before="240" w:after="0" w:line="240" w:lineRule="auto"/>
        <w:jc w:val="both"/>
        <w:rPr>
          <w:rFonts w:ascii="Arial" w:hAnsi="Arial" w:cs="Arial"/>
        </w:rPr>
      </w:pPr>
      <w:r w:rsidRPr="005850FA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EC95F" wp14:editId="7B60095D">
                <wp:simplePos x="0" y="0"/>
                <wp:positionH relativeFrom="column">
                  <wp:posOffset>-43815</wp:posOffset>
                </wp:positionH>
                <wp:positionV relativeFrom="paragraph">
                  <wp:posOffset>40640</wp:posOffset>
                </wp:positionV>
                <wp:extent cx="5835650" cy="0"/>
                <wp:effectExtent l="0" t="0" r="12700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5pt,3.2pt" to="456.0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" strokecolor="black [3040]"/>
            </w:pict>
          </mc:Fallback>
        </mc:AlternateContent>
      </w:r>
      <w:r w:rsidR="002C38E6" w:rsidRPr="00BB16E3">
        <w:rPr>
          <w:rFonts w:ascii="Arial" w:hAnsi="Arial" w:cs="Arial"/>
          <w:b/>
        </w:rPr>
        <w:t xml:space="preserve">Hinweis: </w:t>
      </w:r>
      <w:r w:rsidR="002C38E6" w:rsidRPr="00BB16E3">
        <w:rPr>
          <w:rFonts w:ascii="Arial" w:hAnsi="Arial" w:cs="Arial"/>
        </w:rPr>
        <w:t>Für die</w:t>
      </w:r>
      <w:r w:rsidR="00345114" w:rsidRPr="00BB16E3">
        <w:rPr>
          <w:rFonts w:ascii="Arial" w:hAnsi="Arial" w:cs="Arial"/>
        </w:rPr>
        <w:t xml:space="preserve"> nachstehenden Änderungswünsche</w:t>
      </w:r>
      <w:r w:rsidR="002C38E6" w:rsidRPr="00BB16E3">
        <w:rPr>
          <w:rFonts w:ascii="Arial" w:hAnsi="Arial" w:cs="Arial"/>
        </w:rPr>
        <w:t xml:space="preserve"> ist d</w:t>
      </w:r>
      <w:r w:rsidR="00274FC8" w:rsidRPr="00BB16E3">
        <w:rPr>
          <w:rFonts w:ascii="Arial" w:hAnsi="Arial" w:cs="Arial"/>
        </w:rPr>
        <w:t>ie Zustimmung des</w:t>
      </w:r>
      <w:r w:rsidR="00F703A3" w:rsidRPr="00BB16E3">
        <w:rPr>
          <w:rFonts w:ascii="Arial" w:hAnsi="Arial" w:cs="Arial"/>
        </w:rPr>
        <w:t xml:space="preserve"> Kooperation</w:t>
      </w:r>
      <w:r w:rsidR="00F703A3" w:rsidRPr="00BB16E3">
        <w:rPr>
          <w:rFonts w:ascii="Arial" w:hAnsi="Arial" w:cs="Arial"/>
        </w:rPr>
        <w:t>s</w:t>
      </w:r>
      <w:r w:rsidR="00F703A3" w:rsidRPr="00BB16E3">
        <w:rPr>
          <w:rFonts w:ascii="Arial" w:hAnsi="Arial" w:cs="Arial"/>
        </w:rPr>
        <w:t>partners</w:t>
      </w:r>
      <w:r w:rsidR="002C38E6" w:rsidRPr="00BB16E3">
        <w:rPr>
          <w:rFonts w:ascii="Arial" w:hAnsi="Arial" w:cs="Arial"/>
        </w:rPr>
        <w:t xml:space="preserve"> erforderlich</w:t>
      </w:r>
      <w:r w:rsidR="00345114" w:rsidRPr="00BB16E3">
        <w:rPr>
          <w:rFonts w:ascii="Arial" w:hAnsi="Arial" w:cs="Arial"/>
        </w:rPr>
        <w:t>, wenn Fristen unterschritten werden</w:t>
      </w:r>
      <w:r w:rsidR="002C38E6" w:rsidRPr="00BB16E3">
        <w:rPr>
          <w:rFonts w:ascii="Arial" w:hAnsi="Arial" w:cs="Arial"/>
        </w:rPr>
        <w:t xml:space="preserve"> </w:t>
      </w:r>
      <w:r w:rsidR="00274FC8" w:rsidRPr="00BB16E3">
        <w:rPr>
          <w:rFonts w:ascii="Arial" w:hAnsi="Arial" w:cs="Arial"/>
        </w:rPr>
        <w:t>(</w:t>
      </w:r>
      <w:r w:rsidR="006C69AB" w:rsidRPr="00BB16E3">
        <w:rPr>
          <w:rFonts w:ascii="Arial" w:hAnsi="Arial" w:cs="Arial"/>
        </w:rPr>
        <w:t xml:space="preserve">siehe </w:t>
      </w:r>
      <w:r w:rsidR="00D236CF">
        <w:rPr>
          <w:rFonts w:ascii="Arial" w:hAnsi="Arial" w:cs="Arial"/>
        </w:rPr>
        <w:t xml:space="preserve">Ende dieses </w:t>
      </w:r>
      <w:r w:rsidR="002C38E6" w:rsidRPr="00BB16E3">
        <w:rPr>
          <w:rFonts w:ascii="Arial" w:hAnsi="Arial" w:cs="Arial"/>
        </w:rPr>
        <w:t>Formulars</w:t>
      </w:r>
      <w:r w:rsidR="001109F1" w:rsidRPr="00BB16E3">
        <w:rPr>
          <w:rFonts w:ascii="Arial" w:hAnsi="Arial" w:cs="Arial"/>
        </w:rPr>
        <w:t>)</w:t>
      </w:r>
      <w:r w:rsidR="00F703A3" w:rsidRPr="00BB16E3">
        <w:rPr>
          <w:rFonts w:ascii="Arial" w:hAnsi="Arial" w:cs="Arial"/>
        </w:rPr>
        <w:t>.</w:t>
      </w:r>
    </w:p>
    <w:p w:rsidR="00A07444" w:rsidRPr="00BB16E3" w:rsidRDefault="00944720" w:rsidP="00E52466">
      <w:pPr>
        <w:spacing w:before="80" w:after="80" w:line="240" w:lineRule="auto"/>
        <w:jc w:val="both"/>
        <w:rPr>
          <w:rFonts w:ascii="Arial" w:hAnsi="Arial" w:cs="Arial"/>
        </w:rPr>
      </w:pPr>
      <w:r w:rsidRPr="00BB16E3">
        <w:rPr>
          <w:rFonts w:ascii="Arial" w:hAnsi="Arial" w:cs="Arial"/>
        </w:rPr>
        <w:t>Wenn keine Zustimmung des Kooperationspartners vorliegt</w:t>
      </w:r>
      <w:r w:rsidR="003D01B8" w:rsidRPr="00BB16E3">
        <w:rPr>
          <w:rFonts w:ascii="Arial" w:hAnsi="Arial" w:cs="Arial"/>
        </w:rPr>
        <w:t>,</w:t>
      </w:r>
      <w:r w:rsidRPr="00BB16E3">
        <w:rPr>
          <w:rFonts w:ascii="Arial" w:hAnsi="Arial" w:cs="Arial"/>
        </w:rPr>
        <w:t xml:space="preserve"> werden Änderungen im Ra</w:t>
      </w:r>
      <w:r w:rsidRPr="00BB16E3">
        <w:rPr>
          <w:rFonts w:ascii="Arial" w:hAnsi="Arial" w:cs="Arial"/>
        </w:rPr>
        <w:t>h</w:t>
      </w:r>
      <w:r w:rsidRPr="00BB16E3">
        <w:rPr>
          <w:rFonts w:ascii="Arial" w:hAnsi="Arial" w:cs="Arial"/>
        </w:rPr>
        <w:t xml:space="preserve">men der </w:t>
      </w:r>
      <w:r w:rsidR="00345114" w:rsidRPr="00BB16E3">
        <w:rPr>
          <w:rFonts w:ascii="Arial" w:hAnsi="Arial" w:cs="Arial"/>
        </w:rPr>
        <w:t>vorgegebenen Fristen umgesetzt</w:t>
      </w:r>
      <w:r w:rsidR="00A07444" w:rsidRPr="00BB16E3">
        <w:rPr>
          <w:rFonts w:ascii="Arial" w:hAnsi="Arial" w:cs="Arial"/>
        </w:rPr>
        <w:t>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6F3C91" w:rsidRPr="00BB16E3" w:rsidTr="00A353E3">
        <w:trPr>
          <w:trHeight w:hRule="exact" w:val="113"/>
        </w:trPr>
        <w:tc>
          <w:tcPr>
            <w:tcW w:w="9180" w:type="dxa"/>
          </w:tcPr>
          <w:p w:rsidR="006F3C91" w:rsidRPr="00BB16E3" w:rsidRDefault="006F3C91" w:rsidP="006F3C91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</w:tbl>
    <w:p w:rsidR="00F703A3" w:rsidRPr="00BB16E3" w:rsidRDefault="00F703A3" w:rsidP="00E52466">
      <w:pPr>
        <w:spacing w:before="120" w:after="120" w:line="240" w:lineRule="auto"/>
        <w:jc w:val="both"/>
        <w:rPr>
          <w:rFonts w:ascii="Arial" w:hAnsi="Arial" w:cs="Arial"/>
          <w:b/>
        </w:rPr>
      </w:pPr>
      <w:r w:rsidRPr="00BB16E3">
        <w:rPr>
          <w:rFonts w:ascii="Arial" w:hAnsi="Arial" w:cs="Arial"/>
          <w:b/>
        </w:rPr>
        <w:t>Betreuungsleistungen während der Schulzeit</w:t>
      </w:r>
    </w:p>
    <w:p w:rsidR="00167BD2" w:rsidRPr="00BB16E3" w:rsidRDefault="00BA209F" w:rsidP="00E52466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Ich/</w:t>
      </w:r>
      <w:r w:rsidRPr="00BB16E3">
        <w:rPr>
          <w:rFonts w:ascii="Arial" w:hAnsi="Arial" w:cs="Arial"/>
        </w:rPr>
        <w:t>wir beantrage</w:t>
      </w:r>
      <w:r>
        <w:rPr>
          <w:rFonts w:ascii="Arial" w:hAnsi="Arial" w:cs="Arial"/>
        </w:rPr>
        <w:t>/</w:t>
      </w:r>
      <w:r w:rsidRPr="00BB16E3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, dass mein/unser Kind </w:t>
      </w:r>
      <w:r w:rsidR="009F2025" w:rsidRPr="00BB16E3">
        <w:rPr>
          <w:rFonts w:ascii="Arial" w:hAnsi="Arial" w:cs="Arial"/>
        </w:rPr>
        <w:t xml:space="preserve">mit Wirkung ab dem ____________ bis zum Schuljahresende </w:t>
      </w:r>
      <w:r w:rsidR="00B3088B" w:rsidRPr="00BB16E3">
        <w:rPr>
          <w:rFonts w:ascii="Arial" w:hAnsi="Arial" w:cs="Arial"/>
        </w:rPr>
        <w:t>wie folgt</w:t>
      </w:r>
      <w:r>
        <w:rPr>
          <w:rFonts w:ascii="Arial" w:hAnsi="Arial" w:cs="Arial"/>
        </w:rPr>
        <w:t xml:space="preserve"> betreut wird</w:t>
      </w:r>
      <w:r w:rsidR="001109F1" w:rsidRPr="00BB16E3">
        <w:rPr>
          <w:rFonts w:ascii="Arial" w:hAnsi="Arial" w:cs="Arial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575"/>
        <w:gridCol w:w="30"/>
      </w:tblGrid>
      <w:tr w:rsidR="000D66EE" w:rsidRPr="00BB16E3" w:rsidTr="000D66EE">
        <w:tc>
          <w:tcPr>
            <w:tcW w:w="4605" w:type="dxa"/>
          </w:tcPr>
          <w:p w:rsidR="000D66EE" w:rsidRPr="00BB16E3" w:rsidRDefault="00E6437F" w:rsidP="004670FA">
            <w:pPr>
              <w:spacing w:before="60"/>
              <w:jc w:val="both"/>
              <w:rPr>
                <w:rFonts w:ascii="Arial" w:hAnsi="Arial" w:cs="Arial"/>
              </w:rPr>
            </w:pPr>
            <w:r w:rsidRPr="00BB16E3">
              <w:rPr>
                <w:rFonts w:ascii="Arial" w:hAnsi="Arial"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66EE" w:rsidRPr="00BB16E3">
              <w:rPr>
                <w:rFonts w:ascii="Arial" w:hAnsi="Arial" w:cs="Arial"/>
                <w:b/>
              </w:rPr>
              <w:instrText xml:space="preserve"> FORMCHECKBOX </w:instrText>
            </w:r>
            <w:r w:rsidR="00E6023F">
              <w:rPr>
                <w:rFonts w:ascii="Arial" w:hAnsi="Arial" w:cs="Arial"/>
                <w:b/>
              </w:rPr>
            </w:r>
            <w:r w:rsidR="00E6023F">
              <w:rPr>
                <w:rFonts w:ascii="Arial" w:hAnsi="Arial" w:cs="Arial"/>
                <w:b/>
              </w:rPr>
              <w:fldChar w:fldCharType="separate"/>
            </w:r>
            <w:r w:rsidRPr="00BB16E3">
              <w:rPr>
                <w:rFonts w:ascii="Arial" w:hAnsi="Arial" w:cs="Arial"/>
                <w:b/>
              </w:rPr>
              <w:fldChar w:fldCharType="end"/>
            </w:r>
            <w:r w:rsidR="000D66EE" w:rsidRPr="00BB16E3">
              <w:rPr>
                <w:rFonts w:ascii="Arial" w:hAnsi="Arial" w:cs="Arial"/>
              </w:rPr>
              <w:tab/>
              <w:t xml:space="preserve">von 6 bis </w:t>
            </w:r>
            <w:r w:rsidR="003D01B8" w:rsidRPr="00BB16E3">
              <w:rPr>
                <w:rFonts w:ascii="Arial" w:hAnsi="Arial" w:cs="Arial"/>
              </w:rPr>
              <w:t>8</w:t>
            </w:r>
            <w:r w:rsidR="000D66EE" w:rsidRPr="00BB16E3">
              <w:rPr>
                <w:rFonts w:ascii="Arial" w:hAnsi="Arial" w:cs="Arial"/>
              </w:rPr>
              <w:t xml:space="preserve"> Uhr</w:t>
            </w:r>
          </w:p>
          <w:p w:rsidR="000D66EE" w:rsidRPr="00BB16E3" w:rsidRDefault="00E6437F" w:rsidP="004670FA">
            <w:pPr>
              <w:spacing w:before="120"/>
              <w:jc w:val="both"/>
              <w:rPr>
                <w:rFonts w:ascii="Arial" w:hAnsi="Arial" w:cs="Arial"/>
              </w:rPr>
            </w:pPr>
            <w:r w:rsidRPr="00BB16E3">
              <w:rPr>
                <w:rFonts w:ascii="Arial" w:hAnsi="Arial"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66EE" w:rsidRPr="00BB16E3">
              <w:rPr>
                <w:rFonts w:ascii="Arial" w:hAnsi="Arial" w:cs="Arial"/>
                <w:b/>
              </w:rPr>
              <w:instrText xml:space="preserve"> FORMCHECKBOX </w:instrText>
            </w:r>
            <w:r w:rsidR="00E6023F">
              <w:rPr>
                <w:rFonts w:ascii="Arial" w:hAnsi="Arial" w:cs="Arial"/>
                <w:b/>
              </w:rPr>
            </w:r>
            <w:r w:rsidR="00E6023F">
              <w:rPr>
                <w:rFonts w:ascii="Arial" w:hAnsi="Arial" w:cs="Arial"/>
                <w:b/>
              </w:rPr>
              <w:fldChar w:fldCharType="separate"/>
            </w:r>
            <w:r w:rsidRPr="00BB16E3">
              <w:rPr>
                <w:rFonts w:ascii="Arial" w:hAnsi="Arial" w:cs="Arial"/>
                <w:b/>
              </w:rPr>
              <w:fldChar w:fldCharType="end"/>
            </w:r>
            <w:r w:rsidR="000D66EE" w:rsidRPr="00BB16E3">
              <w:rPr>
                <w:rFonts w:ascii="Arial" w:hAnsi="Arial" w:cs="Arial"/>
              </w:rPr>
              <w:tab/>
              <w:t>von 7 bis 8 Uhr</w:t>
            </w:r>
          </w:p>
          <w:p w:rsidR="000D66EE" w:rsidRPr="00BB16E3" w:rsidRDefault="00E6437F" w:rsidP="004670FA">
            <w:pPr>
              <w:spacing w:before="120" w:after="60"/>
              <w:jc w:val="both"/>
              <w:rPr>
                <w:rFonts w:ascii="Arial" w:hAnsi="Arial" w:cs="Arial"/>
              </w:rPr>
            </w:pPr>
            <w:r w:rsidRPr="00BB16E3">
              <w:rPr>
                <w:rFonts w:ascii="Arial" w:hAnsi="Arial"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66EE" w:rsidRPr="00BB16E3">
              <w:rPr>
                <w:rFonts w:ascii="Arial" w:hAnsi="Arial" w:cs="Arial"/>
                <w:b/>
              </w:rPr>
              <w:instrText xml:space="preserve"> FORMCHECKBOX </w:instrText>
            </w:r>
            <w:r w:rsidR="00E6023F">
              <w:rPr>
                <w:rFonts w:ascii="Arial" w:hAnsi="Arial" w:cs="Arial"/>
                <w:b/>
              </w:rPr>
            </w:r>
            <w:r w:rsidR="00E6023F">
              <w:rPr>
                <w:rFonts w:ascii="Arial" w:hAnsi="Arial" w:cs="Arial"/>
                <w:b/>
              </w:rPr>
              <w:fldChar w:fldCharType="separate"/>
            </w:r>
            <w:r w:rsidRPr="00BB16E3">
              <w:rPr>
                <w:rFonts w:ascii="Arial" w:hAnsi="Arial" w:cs="Arial"/>
                <w:b/>
              </w:rPr>
              <w:fldChar w:fldCharType="end"/>
            </w:r>
            <w:r w:rsidR="000D66EE" w:rsidRPr="00BB16E3">
              <w:rPr>
                <w:rFonts w:ascii="Arial" w:hAnsi="Arial" w:cs="Arial"/>
              </w:rPr>
              <w:tab/>
              <w:t>von 13 bis 16 Uhr</w:t>
            </w:r>
          </w:p>
        </w:tc>
        <w:tc>
          <w:tcPr>
            <w:tcW w:w="4605" w:type="dxa"/>
            <w:gridSpan w:val="2"/>
          </w:tcPr>
          <w:p w:rsidR="000D66EE" w:rsidRPr="00BB16E3" w:rsidRDefault="00E6437F" w:rsidP="004670F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BB16E3">
              <w:rPr>
                <w:rFonts w:ascii="Arial" w:hAnsi="Arial"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66EE" w:rsidRPr="00BB16E3">
              <w:rPr>
                <w:rFonts w:ascii="Arial" w:hAnsi="Arial" w:cs="Arial"/>
                <w:b/>
              </w:rPr>
              <w:instrText xml:space="preserve"> FORMCHECKBOX </w:instrText>
            </w:r>
            <w:r w:rsidR="00E6023F">
              <w:rPr>
                <w:rFonts w:ascii="Arial" w:hAnsi="Arial" w:cs="Arial"/>
                <w:b/>
              </w:rPr>
            </w:r>
            <w:r w:rsidR="00E6023F">
              <w:rPr>
                <w:rFonts w:ascii="Arial" w:hAnsi="Arial" w:cs="Arial"/>
                <w:b/>
              </w:rPr>
              <w:fldChar w:fldCharType="separate"/>
            </w:r>
            <w:r w:rsidRPr="00BB16E3">
              <w:rPr>
                <w:rFonts w:ascii="Arial" w:hAnsi="Arial" w:cs="Arial"/>
                <w:b/>
              </w:rPr>
              <w:fldChar w:fldCharType="end"/>
            </w:r>
            <w:r w:rsidR="000D66EE" w:rsidRPr="00BB16E3">
              <w:rPr>
                <w:rFonts w:ascii="Arial" w:hAnsi="Arial" w:cs="Arial"/>
              </w:rPr>
              <w:tab/>
              <w:t>von 16 bis 17 Uhr</w:t>
            </w:r>
          </w:p>
          <w:p w:rsidR="000D66EE" w:rsidRPr="00BB16E3" w:rsidRDefault="00E6437F" w:rsidP="004670F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BB16E3">
              <w:rPr>
                <w:rFonts w:ascii="Arial" w:hAnsi="Arial"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66EE" w:rsidRPr="00BB16E3">
              <w:rPr>
                <w:rFonts w:ascii="Arial" w:hAnsi="Arial" w:cs="Arial"/>
                <w:b/>
              </w:rPr>
              <w:instrText xml:space="preserve"> FORMCHECKBOX </w:instrText>
            </w:r>
            <w:r w:rsidR="00E6023F">
              <w:rPr>
                <w:rFonts w:ascii="Arial" w:hAnsi="Arial" w:cs="Arial"/>
                <w:b/>
              </w:rPr>
            </w:r>
            <w:r w:rsidR="00E6023F">
              <w:rPr>
                <w:rFonts w:ascii="Arial" w:hAnsi="Arial" w:cs="Arial"/>
                <w:b/>
              </w:rPr>
              <w:fldChar w:fldCharType="separate"/>
            </w:r>
            <w:r w:rsidRPr="00BB16E3">
              <w:rPr>
                <w:rFonts w:ascii="Arial" w:hAnsi="Arial" w:cs="Arial"/>
                <w:b/>
              </w:rPr>
              <w:fldChar w:fldCharType="end"/>
            </w:r>
            <w:r w:rsidR="000D66EE" w:rsidRPr="00BB16E3">
              <w:rPr>
                <w:rFonts w:ascii="Arial" w:hAnsi="Arial" w:cs="Arial"/>
              </w:rPr>
              <w:tab/>
            </w:r>
            <w:r w:rsidR="003D01B8" w:rsidRPr="00BB16E3">
              <w:rPr>
                <w:rFonts w:ascii="Arial" w:hAnsi="Arial" w:cs="Arial"/>
              </w:rPr>
              <w:t>von 16</w:t>
            </w:r>
            <w:r w:rsidR="000D66EE" w:rsidRPr="00BB16E3">
              <w:rPr>
                <w:rFonts w:ascii="Arial" w:hAnsi="Arial" w:cs="Arial"/>
              </w:rPr>
              <w:t xml:space="preserve"> bis 18 Uhr</w:t>
            </w:r>
          </w:p>
          <w:p w:rsidR="00A07444" w:rsidRPr="00BB16E3" w:rsidRDefault="00E6437F" w:rsidP="00E52466">
            <w:pPr>
              <w:spacing w:before="120" w:after="60"/>
              <w:ind w:left="737" w:hanging="737"/>
              <w:rPr>
                <w:rFonts w:ascii="Arial" w:hAnsi="Arial" w:cs="Arial"/>
              </w:rPr>
            </w:pPr>
            <w:r w:rsidRPr="00BB16E3">
              <w:rPr>
                <w:rFonts w:ascii="Arial" w:hAnsi="Arial"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7444" w:rsidRPr="00BB16E3">
              <w:rPr>
                <w:rFonts w:ascii="Arial" w:hAnsi="Arial" w:cs="Arial"/>
                <w:b/>
              </w:rPr>
              <w:instrText xml:space="preserve"> FORMCHECKBOX </w:instrText>
            </w:r>
            <w:r w:rsidR="00E6023F">
              <w:rPr>
                <w:rFonts w:ascii="Arial" w:hAnsi="Arial" w:cs="Arial"/>
                <w:b/>
              </w:rPr>
            </w:r>
            <w:r w:rsidR="00E6023F">
              <w:rPr>
                <w:rFonts w:ascii="Arial" w:hAnsi="Arial" w:cs="Arial"/>
                <w:b/>
              </w:rPr>
              <w:fldChar w:fldCharType="separate"/>
            </w:r>
            <w:r w:rsidRPr="00BB16E3">
              <w:rPr>
                <w:rFonts w:ascii="Arial" w:hAnsi="Arial" w:cs="Arial"/>
                <w:b/>
              </w:rPr>
              <w:fldChar w:fldCharType="end"/>
            </w:r>
            <w:r w:rsidR="00A07444" w:rsidRPr="00BB16E3">
              <w:rPr>
                <w:rFonts w:ascii="Arial" w:hAnsi="Arial" w:cs="Arial"/>
              </w:rPr>
              <w:tab/>
              <w:t>keine Betreuungsleistungen in der Schulzeit</w:t>
            </w:r>
            <w:r w:rsidR="00487750" w:rsidRPr="00BB16E3">
              <w:rPr>
                <w:rFonts w:ascii="Arial" w:hAnsi="Arial" w:cs="Arial"/>
              </w:rPr>
              <w:t xml:space="preserve"> (A</w:t>
            </w:r>
            <w:r w:rsidR="007636CB" w:rsidRPr="00BB16E3">
              <w:rPr>
                <w:rFonts w:ascii="Arial" w:hAnsi="Arial" w:cs="Arial"/>
              </w:rPr>
              <w:t>bbestellung</w:t>
            </w:r>
            <w:r w:rsidR="00BA209F">
              <w:rPr>
                <w:rFonts w:ascii="Arial" w:hAnsi="Arial" w:cs="Arial"/>
              </w:rPr>
              <w:t>/</w:t>
            </w:r>
            <w:r w:rsidR="00C57A9E" w:rsidRPr="00BB16E3">
              <w:rPr>
                <w:rFonts w:ascii="Arial" w:hAnsi="Arial" w:cs="Arial"/>
              </w:rPr>
              <w:t xml:space="preserve">Abbuchung </w:t>
            </w:r>
            <w:r w:rsidR="00D33BF0" w:rsidRPr="00BB16E3">
              <w:rPr>
                <w:rFonts w:ascii="Arial" w:hAnsi="Arial" w:cs="Arial"/>
              </w:rPr>
              <w:t>aller nicht verpflichtenden Angebote</w:t>
            </w:r>
            <w:r w:rsidR="009A354A" w:rsidRPr="00BB16E3">
              <w:rPr>
                <w:rFonts w:ascii="Arial" w:hAnsi="Arial" w:cs="Arial"/>
              </w:rPr>
              <w:t>)</w:t>
            </w:r>
          </w:p>
        </w:tc>
      </w:tr>
      <w:tr w:rsidR="004670FA" w:rsidRPr="00BB16E3" w:rsidTr="00A353E3">
        <w:trPr>
          <w:gridAfter w:val="1"/>
          <w:wAfter w:w="30" w:type="dxa"/>
          <w:trHeight w:hRule="exact" w:val="80"/>
        </w:trPr>
        <w:tc>
          <w:tcPr>
            <w:tcW w:w="9180" w:type="dxa"/>
            <w:gridSpan w:val="2"/>
          </w:tcPr>
          <w:p w:rsidR="004670FA" w:rsidRPr="00BB16E3" w:rsidRDefault="004670FA" w:rsidP="004670FA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</w:tbl>
    <w:p w:rsidR="00906A5E" w:rsidRPr="00BB16E3" w:rsidRDefault="00C21196" w:rsidP="00E52466">
      <w:pPr>
        <w:spacing w:before="120" w:after="120" w:line="240" w:lineRule="auto"/>
        <w:jc w:val="both"/>
        <w:rPr>
          <w:rFonts w:ascii="Arial" w:hAnsi="Arial" w:cs="Arial"/>
          <w:b/>
        </w:rPr>
      </w:pPr>
      <w:r w:rsidRPr="00BB16E3">
        <w:rPr>
          <w:rFonts w:ascii="Arial" w:hAnsi="Arial" w:cs="Arial"/>
          <w:b/>
        </w:rPr>
        <w:t>Ä</w:t>
      </w:r>
      <w:r w:rsidR="00A07444" w:rsidRPr="00BB16E3">
        <w:rPr>
          <w:rFonts w:ascii="Arial" w:hAnsi="Arial" w:cs="Arial"/>
          <w:b/>
        </w:rPr>
        <w:t xml:space="preserve">nderung der Betreuungsleistung </w:t>
      </w:r>
      <w:r w:rsidR="00D842A0" w:rsidRPr="00BB16E3">
        <w:rPr>
          <w:rFonts w:ascii="Arial" w:hAnsi="Arial" w:cs="Arial"/>
          <w:b/>
        </w:rPr>
        <w:t>Sockelwoche</w:t>
      </w:r>
      <w:r w:rsidR="00906A5E" w:rsidRPr="00BB16E3">
        <w:rPr>
          <w:rFonts w:ascii="Arial" w:hAnsi="Arial" w:cs="Arial"/>
          <w:b/>
        </w:rPr>
        <w:t xml:space="preserve"> (sechs einzelne Betreuungstage)</w:t>
      </w:r>
    </w:p>
    <w:p w:rsidR="00E82836" w:rsidRPr="00BB16E3" w:rsidRDefault="00BB16E3" w:rsidP="00E52466">
      <w:pPr>
        <w:spacing w:after="120" w:line="240" w:lineRule="auto"/>
        <w:jc w:val="both"/>
        <w:rPr>
          <w:rFonts w:ascii="Arial" w:hAnsi="Arial" w:cs="Arial"/>
          <w:iCs/>
        </w:rPr>
      </w:pPr>
      <w:r w:rsidRPr="00BB16E3">
        <w:rPr>
          <w:rFonts w:ascii="Arial" w:hAnsi="Arial" w:cs="Arial"/>
          <w:iCs/>
        </w:rPr>
        <w:t xml:space="preserve">Die Sockelwoche umfasst sechs einzelne Betreuungstage. Diese können beliebig gewählt werden. Das bedeutet, sie können an einzelnen Ferientagen, z.B. Brückentagen, genommen werden. Diese Betreuungstage können auch </w:t>
      </w:r>
      <w:r w:rsidR="00D236CF">
        <w:rPr>
          <w:rFonts w:ascii="Arial" w:hAnsi="Arial" w:cs="Arial"/>
          <w:iCs/>
        </w:rPr>
        <w:t xml:space="preserve">mit </w:t>
      </w:r>
      <w:r w:rsidRPr="00BB16E3">
        <w:rPr>
          <w:rFonts w:ascii="Arial" w:hAnsi="Arial" w:cs="Arial"/>
          <w:iCs/>
        </w:rPr>
        <w:t xml:space="preserve">einer Ferienwoche </w:t>
      </w:r>
      <w:r w:rsidR="00D236CF">
        <w:rPr>
          <w:rFonts w:ascii="Arial" w:hAnsi="Arial" w:cs="Arial"/>
          <w:iCs/>
        </w:rPr>
        <w:t>k</w:t>
      </w:r>
      <w:r w:rsidRPr="00BB16E3">
        <w:rPr>
          <w:rFonts w:ascii="Arial" w:hAnsi="Arial" w:cs="Arial"/>
          <w:iCs/>
        </w:rPr>
        <w:t>ombin</w:t>
      </w:r>
      <w:r w:rsidR="00D236CF">
        <w:rPr>
          <w:rFonts w:ascii="Arial" w:hAnsi="Arial" w:cs="Arial"/>
          <w:iCs/>
        </w:rPr>
        <w:t xml:space="preserve">iert </w:t>
      </w:r>
      <w:r w:rsidRPr="00BB16E3">
        <w:rPr>
          <w:rFonts w:ascii="Arial" w:hAnsi="Arial" w:cs="Arial"/>
          <w:iCs/>
        </w:rPr>
        <w:t>werden.</w:t>
      </w:r>
    </w:p>
    <w:p w:rsidR="00167BD2" w:rsidRPr="00BB16E3" w:rsidRDefault="00E6437F" w:rsidP="004670FA">
      <w:pPr>
        <w:spacing w:after="120" w:line="240" w:lineRule="auto"/>
        <w:ind w:left="705" w:hanging="705"/>
        <w:jc w:val="both"/>
        <w:rPr>
          <w:rFonts w:ascii="Arial" w:hAnsi="Arial" w:cs="Arial"/>
        </w:rPr>
      </w:pPr>
      <w:r w:rsidRPr="00BB16E3">
        <w:rPr>
          <w:rFonts w:ascii="Arial" w:hAnsi="Arial" w:cs="Arial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F475C" w:rsidRPr="00BB16E3">
        <w:rPr>
          <w:rFonts w:ascii="Arial" w:hAnsi="Arial" w:cs="Arial"/>
          <w:b/>
        </w:rPr>
        <w:instrText xml:space="preserve"> FORMCHECKBOX </w:instrText>
      </w:r>
      <w:r w:rsidR="00E6023F">
        <w:rPr>
          <w:rFonts w:ascii="Arial" w:hAnsi="Arial" w:cs="Arial"/>
          <w:b/>
        </w:rPr>
      </w:r>
      <w:r w:rsidR="00E6023F">
        <w:rPr>
          <w:rFonts w:ascii="Arial" w:hAnsi="Arial" w:cs="Arial"/>
          <w:b/>
        </w:rPr>
        <w:fldChar w:fldCharType="separate"/>
      </w:r>
      <w:r w:rsidRPr="00BB16E3">
        <w:rPr>
          <w:rFonts w:ascii="Arial" w:hAnsi="Arial" w:cs="Arial"/>
          <w:b/>
        </w:rPr>
        <w:fldChar w:fldCharType="end"/>
      </w:r>
      <w:r w:rsidR="003F475C" w:rsidRPr="00BB16E3">
        <w:rPr>
          <w:rFonts w:ascii="Arial" w:hAnsi="Arial" w:cs="Arial"/>
        </w:rPr>
        <w:tab/>
      </w:r>
      <w:r w:rsidR="00167BD2" w:rsidRPr="00BB16E3">
        <w:rPr>
          <w:rFonts w:ascii="Arial" w:hAnsi="Arial" w:cs="Arial"/>
        </w:rPr>
        <w:t xml:space="preserve">Sockelwoche </w:t>
      </w:r>
      <w:r w:rsidR="006018D2" w:rsidRPr="00BB16E3">
        <w:rPr>
          <w:rFonts w:ascii="Arial" w:hAnsi="Arial" w:cs="Arial"/>
        </w:rPr>
        <w:t xml:space="preserve">von 8 bis 16 Uhr </w:t>
      </w:r>
    </w:p>
    <w:p w:rsidR="00FC4A2B" w:rsidRPr="00BB16E3" w:rsidRDefault="00E6437F" w:rsidP="00403650">
      <w:pPr>
        <w:spacing w:after="120" w:line="240" w:lineRule="auto"/>
        <w:ind w:left="703" w:hanging="703"/>
        <w:jc w:val="both"/>
        <w:rPr>
          <w:rFonts w:ascii="Arial" w:hAnsi="Arial" w:cs="Arial"/>
        </w:rPr>
      </w:pPr>
      <w:r w:rsidRPr="00BB16E3">
        <w:rPr>
          <w:rFonts w:ascii="Arial" w:hAnsi="Arial" w:cs="Arial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F475C" w:rsidRPr="00BB16E3">
        <w:rPr>
          <w:rFonts w:ascii="Arial" w:hAnsi="Arial" w:cs="Arial"/>
          <w:b/>
        </w:rPr>
        <w:instrText xml:space="preserve"> FORMCHECKBOX </w:instrText>
      </w:r>
      <w:r w:rsidR="00E6023F">
        <w:rPr>
          <w:rFonts w:ascii="Arial" w:hAnsi="Arial" w:cs="Arial"/>
          <w:b/>
        </w:rPr>
      </w:r>
      <w:r w:rsidR="00E6023F">
        <w:rPr>
          <w:rFonts w:ascii="Arial" w:hAnsi="Arial" w:cs="Arial"/>
          <w:b/>
        </w:rPr>
        <w:fldChar w:fldCharType="separate"/>
      </w:r>
      <w:r w:rsidRPr="00BB16E3">
        <w:rPr>
          <w:rFonts w:ascii="Arial" w:hAnsi="Arial" w:cs="Arial"/>
          <w:b/>
        </w:rPr>
        <w:fldChar w:fldCharType="end"/>
      </w:r>
      <w:r w:rsidR="003F475C" w:rsidRPr="00BB16E3">
        <w:rPr>
          <w:rFonts w:ascii="Arial" w:hAnsi="Arial" w:cs="Arial"/>
        </w:rPr>
        <w:tab/>
      </w:r>
      <w:r w:rsidR="006018D2" w:rsidRPr="00BB16E3">
        <w:rPr>
          <w:rFonts w:ascii="Arial" w:hAnsi="Arial" w:cs="Arial"/>
        </w:rPr>
        <w:t xml:space="preserve">Sockelwoche </w:t>
      </w:r>
      <w:r w:rsidR="001366E7" w:rsidRPr="00BB16E3">
        <w:rPr>
          <w:rFonts w:ascii="Arial" w:hAnsi="Arial" w:cs="Arial"/>
        </w:rPr>
        <w:t>mit Randzeiten von</w:t>
      </w:r>
      <w:r w:rsidR="006018D2" w:rsidRPr="00BB16E3">
        <w:rPr>
          <w:rFonts w:ascii="Arial" w:hAnsi="Arial" w:cs="Arial"/>
        </w:rPr>
        <w:t xml:space="preserve"> 6 bis 18 Uhr </w:t>
      </w:r>
    </w:p>
    <w:p w:rsidR="00D842A0" w:rsidRPr="00BB16E3" w:rsidRDefault="00E6437F" w:rsidP="00BB16E3">
      <w:pPr>
        <w:spacing w:after="240" w:line="240" w:lineRule="auto"/>
        <w:ind w:left="703" w:hanging="703"/>
        <w:jc w:val="both"/>
        <w:rPr>
          <w:rFonts w:ascii="Arial" w:hAnsi="Arial" w:cs="Arial"/>
        </w:rPr>
      </w:pPr>
      <w:r w:rsidRPr="00BB16E3">
        <w:rPr>
          <w:rFonts w:ascii="Arial" w:hAnsi="Arial" w:cs="Arial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842A0" w:rsidRPr="00BB16E3">
        <w:rPr>
          <w:rFonts w:ascii="Arial" w:hAnsi="Arial" w:cs="Arial"/>
          <w:b/>
        </w:rPr>
        <w:instrText xml:space="preserve"> FORMCHECKBOX </w:instrText>
      </w:r>
      <w:r w:rsidR="00E6023F">
        <w:rPr>
          <w:rFonts w:ascii="Arial" w:hAnsi="Arial" w:cs="Arial"/>
          <w:b/>
        </w:rPr>
      </w:r>
      <w:r w:rsidR="00E6023F">
        <w:rPr>
          <w:rFonts w:ascii="Arial" w:hAnsi="Arial" w:cs="Arial"/>
          <w:b/>
        </w:rPr>
        <w:fldChar w:fldCharType="separate"/>
      </w:r>
      <w:r w:rsidRPr="00BB16E3">
        <w:rPr>
          <w:rFonts w:ascii="Arial" w:hAnsi="Arial" w:cs="Arial"/>
          <w:b/>
        </w:rPr>
        <w:fldChar w:fldCharType="end"/>
      </w:r>
      <w:r w:rsidR="00D842A0" w:rsidRPr="00BB16E3">
        <w:rPr>
          <w:rFonts w:ascii="Arial" w:hAnsi="Arial" w:cs="Arial"/>
        </w:rPr>
        <w:tab/>
        <w:t xml:space="preserve">Abbuchung der Sockelwoche </w:t>
      </w:r>
    </w:p>
    <w:p w:rsidR="00D842A0" w:rsidRPr="00BB16E3" w:rsidRDefault="00D842A0" w:rsidP="00BB16E3">
      <w:pPr>
        <w:spacing w:after="240" w:line="240" w:lineRule="auto"/>
        <w:jc w:val="both"/>
        <w:rPr>
          <w:rFonts w:ascii="Arial" w:hAnsi="Arial" w:cs="Arial"/>
        </w:rPr>
      </w:pPr>
      <w:r w:rsidRPr="00BB16E3">
        <w:rPr>
          <w:rFonts w:ascii="Arial" w:hAnsi="Arial" w:cs="Arial"/>
        </w:rPr>
        <w:t xml:space="preserve">Bei </w:t>
      </w:r>
      <w:r w:rsidR="007A0FE5" w:rsidRPr="00BB16E3">
        <w:rPr>
          <w:rFonts w:ascii="Arial" w:hAnsi="Arial" w:cs="Arial"/>
        </w:rPr>
        <w:t xml:space="preserve">der </w:t>
      </w:r>
      <w:r w:rsidRPr="00BB16E3">
        <w:rPr>
          <w:rFonts w:ascii="Arial" w:hAnsi="Arial" w:cs="Arial"/>
        </w:rPr>
        <w:t>Abbuchung</w:t>
      </w:r>
      <w:r w:rsidR="00234C5F" w:rsidRPr="00BB16E3">
        <w:rPr>
          <w:rFonts w:ascii="Arial" w:hAnsi="Arial" w:cs="Arial"/>
        </w:rPr>
        <w:t xml:space="preserve"> ist eine Bestätigu</w:t>
      </w:r>
      <w:r w:rsidR="00F703A3" w:rsidRPr="00BB16E3">
        <w:rPr>
          <w:rFonts w:ascii="Arial" w:hAnsi="Arial" w:cs="Arial"/>
        </w:rPr>
        <w:t>ng des Kooperationspartners darüber</w:t>
      </w:r>
      <w:r w:rsidR="00234C5F" w:rsidRPr="00BB16E3">
        <w:rPr>
          <w:rFonts w:ascii="Arial" w:hAnsi="Arial" w:cs="Arial"/>
        </w:rPr>
        <w:t xml:space="preserve"> erforderlich, dass </w:t>
      </w:r>
      <w:r w:rsidR="003D01B8" w:rsidRPr="00BB16E3">
        <w:rPr>
          <w:rFonts w:ascii="Arial" w:hAnsi="Arial" w:cs="Arial"/>
        </w:rPr>
        <w:t xml:space="preserve">einzelne Tage oder </w:t>
      </w:r>
      <w:r w:rsidR="00234C5F" w:rsidRPr="00BB16E3">
        <w:rPr>
          <w:rFonts w:ascii="Arial" w:hAnsi="Arial" w:cs="Arial"/>
        </w:rPr>
        <w:t xml:space="preserve">die </w:t>
      </w:r>
      <w:r w:rsidR="003D01B8" w:rsidRPr="00BB16E3">
        <w:rPr>
          <w:rFonts w:ascii="Arial" w:hAnsi="Arial" w:cs="Arial"/>
        </w:rPr>
        <w:t xml:space="preserve">gesamte </w:t>
      </w:r>
      <w:r w:rsidR="00234C5F" w:rsidRPr="00BB16E3">
        <w:rPr>
          <w:rFonts w:ascii="Arial" w:hAnsi="Arial" w:cs="Arial"/>
        </w:rPr>
        <w:t xml:space="preserve">Sockelwoche bislang noch nicht in Anspruch genommen worden </w:t>
      </w:r>
      <w:r w:rsidR="00906A5E" w:rsidRPr="00BB16E3">
        <w:rPr>
          <w:rFonts w:ascii="Arial" w:hAnsi="Arial" w:cs="Arial"/>
        </w:rPr>
        <w:t xml:space="preserve">sind </w:t>
      </w:r>
      <w:r w:rsidR="00345114" w:rsidRPr="00BB16E3">
        <w:rPr>
          <w:rFonts w:ascii="Arial" w:hAnsi="Arial" w:cs="Arial"/>
        </w:rPr>
        <w:t>(siehe Ende dieses Formulars</w:t>
      </w:r>
      <w:r w:rsidR="00A07444" w:rsidRPr="00BB16E3">
        <w:rPr>
          <w:rFonts w:ascii="Arial" w:hAnsi="Arial" w:cs="Arial"/>
        </w:rPr>
        <w:t>)</w:t>
      </w:r>
      <w:r w:rsidR="009A354A" w:rsidRPr="00BB16E3">
        <w:rPr>
          <w:rFonts w:ascii="Arial" w:hAnsi="Arial" w:cs="Arial"/>
        </w:rPr>
        <w:t>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44720" w:rsidRPr="00BB16E3" w:rsidTr="00BA209F">
        <w:trPr>
          <w:trHeight w:hRule="exact" w:val="80"/>
        </w:trPr>
        <w:tc>
          <w:tcPr>
            <w:tcW w:w="9180" w:type="dxa"/>
          </w:tcPr>
          <w:p w:rsidR="00944720" w:rsidRPr="00BB16E3" w:rsidRDefault="00944720" w:rsidP="001109F1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</w:tbl>
    <w:p w:rsidR="00A07444" w:rsidRPr="00BB16E3" w:rsidRDefault="00A07444" w:rsidP="002B4C61">
      <w:pPr>
        <w:spacing w:after="0" w:line="240" w:lineRule="auto"/>
        <w:jc w:val="both"/>
        <w:rPr>
          <w:rFonts w:ascii="Arial" w:hAnsi="Arial" w:cs="Arial"/>
          <w:b/>
        </w:rPr>
      </w:pPr>
      <w:r w:rsidRPr="00BB16E3">
        <w:rPr>
          <w:rFonts w:ascii="Arial" w:hAnsi="Arial" w:cs="Arial"/>
          <w:b/>
        </w:rPr>
        <w:t>Änderung der Betreuungsleistung</w:t>
      </w:r>
      <w:r w:rsidR="00487750" w:rsidRPr="00BB16E3">
        <w:rPr>
          <w:rFonts w:ascii="Arial" w:hAnsi="Arial" w:cs="Arial"/>
          <w:b/>
        </w:rPr>
        <w:t>en</w:t>
      </w:r>
      <w:r w:rsidRPr="00BB16E3">
        <w:rPr>
          <w:rFonts w:ascii="Arial" w:hAnsi="Arial" w:cs="Arial"/>
          <w:b/>
        </w:rPr>
        <w:t xml:space="preserve"> in den Ferien</w:t>
      </w:r>
    </w:p>
    <w:p w:rsidR="00E5170E" w:rsidRPr="00BB16E3" w:rsidRDefault="00977596" w:rsidP="00273A54">
      <w:pPr>
        <w:spacing w:line="240" w:lineRule="auto"/>
        <w:jc w:val="both"/>
        <w:rPr>
          <w:rFonts w:ascii="Arial" w:hAnsi="Arial" w:cs="Arial"/>
        </w:rPr>
      </w:pPr>
      <w:r w:rsidRPr="00BB16E3">
        <w:rPr>
          <w:rFonts w:ascii="Arial" w:hAnsi="Arial" w:cs="Arial"/>
          <w:b/>
        </w:rPr>
        <w:br/>
      </w:r>
      <w:r w:rsidR="00D33BF0" w:rsidRPr="00BB16E3">
        <w:rPr>
          <w:rFonts w:ascii="Arial" w:hAnsi="Arial" w:cs="Arial"/>
        </w:rPr>
        <w:t>B</w:t>
      </w:r>
      <w:r w:rsidR="00345114" w:rsidRPr="00BB16E3">
        <w:rPr>
          <w:rFonts w:ascii="Arial" w:hAnsi="Arial" w:cs="Arial"/>
        </w:rPr>
        <w:t>itte hier die neue Gesamtzahl der Ferienw</w:t>
      </w:r>
      <w:r w:rsidR="006018D2" w:rsidRPr="00BB16E3">
        <w:rPr>
          <w:rFonts w:ascii="Arial" w:hAnsi="Arial" w:cs="Arial"/>
        </w:rPr>
        <w:t xml:space="preserve">ochen </w:t>
      </w:r>
      <w:r w:rsidR="0014190F" w:rsidRPr="00BB16E3">
        <w:rPr>
          <w:rFonts w:ascii="Arial" w:hAnsi="Arial" w:cs="Arial"/>
        </w:rPr>
        <w:t xml:space="preserve">für das gesamte Schuljahr </w:t>
      </w:r>
      <w:r w:rsidR="00314361">
        <w:rPr>
          <w:rFonts w:ascii="Arial" w:hAnsi="Arial" w:cs="Arial"/>
        </w:rPr>
        <w:t xml:space="preserve">(inklusive ggf. bereits in Anspruch genommener Ferienwochen) </w:t>
      </w:r>
      <w:r w:rsidR="006018D2" w:rsidRPr="00BB16E3">
        <w:rPr>
          <w:rFonts w:ascii="Arial" w:hAnsi="Arial" w:cs="Arial"/>
        </w:rPr>
        <w:t>eintragen</w:t>
      </w:r>
      <w:r w:rsidR="00345114" w:rsidRPr="00BB16E3">
        <w:rPr>
          <w:rFonts w:ascii="Arial" w:hAnsi="Arial" w:cs="Arial"/>
        </w:rPr>
        <w:t>.</w:t>
      </w:r>
      <w:r w:rsidR="00314361">
        <w:rPr>
          <w:rFonts w:ascii="Arial" w:hAnsi="Arial" w:cs="Arial"/>
        </w:rPr>
        <w:t xml:space="preserve"> </w:t>
      </w:r>
      <w:r w:rsidR="00314361" w:rsidRPr="00314361">
        <w:rPr>
          <w:rFonts w:ascii="Arial" w:hAnsi="Arial" w:cs="Arial"/>
        </w:rPr>
        <w:t xml:space="preserve">Es </w:t>
      </w:r>
      <w:proofErr w:type="gramStart"/>
      <w:r w:rsidR="00314361" w:rsidRPr="00314361">
        <w:rPr>
          <w:rFonts w:ascii="Arial" w:hAnsi="Arial" w:cs="Arial"/>
        </w:rPr>
        <w:t>kön</w:t>
      </w:r>
      <w:r w:rsidR="00314361">
        <w:rPr>
          <w:rFonts w:ascii="Arial" w:hAnsi="Arial" w:cs="Arial"/>
        </w:rPr>
        <w:t>nen</w:t>
      </w:r>
      <w:proofErr w:type="gramEnd"/>
      <w:r w:rsidR="00314361">
        <w:rPr>
          <w:rFonts w:ascii="Arial" w:hAnsi="Arial" w:cs="Arial"/>
        </w:rPr>
        <w:t xml:space="preserve"> zusätzlich zur S</w:t>
      </w:r>
      <w:r w:rsidR="00314361">
        <w:rPr>
          <w:rFonts w:ascii="Arial" w:hAnsi="Arial" w:cs="Arial"/>
        </w:rPr>
        <w:t>o</w:t>
      </w:r>
      <w:r w:rsidR="00314361">
        <w:rPr>
          <w:rFonts w:ascii="Arial" w:hAnsi="Arial" w:cs="Arial"/>
        </w:rPr>
        <w:t>ckelwoche</w:t>
      </w:r>
      <w:r w:rsidR="00314361" w:rsidRPr="00314361">
        <w:rPr>
          <w:rFonts w:ascii="Arial" w:hAnsi="Arial" w:cs="Arial"/>
        </w:rPr>
        <w:t xml:space="preserve"> bis zu elf Ferienwochen gebucht werden.</w:t>
      </w:r>
    </w:p>
    <w:tbl>
      <w:tblPr>
        <w:tblStyle w:val="Tabellenraster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417"/>
        <w:gridCol w:w="4394"/>
      </w:tblGrid>
      <w:tr w:rsidR="00274FC8" w:rsidRPr="00BB16E3" w:rsidTr="00314361">
        <w:trPr>
          <w:trHeight w:hRule="exact" w:val="397"/>
        </w:trPr>
        <w:tc>
          <w:tcPr>
            <w:tcW w:w="3261" w:type="dxa"/>
          </w:tcPr>
          <w:p w:rsidR="00274FC8" w:rsidRPr="00BB16E3" w:rsidRDefault="00B3088B" w:rsidP="00274FC8">
            <w:pPr>
              <w:spacing w:before="120"/>
              <w:rPr>
                <w:rFonts w:ascii="Arial" w:hAnsi="Arial" w:cs="Arial"/>
                <w:b/>
              </w:rPr>
            </w:pPr>
            <w:r w:rsidRPr="00BB16E3">
              <w:rPr>
                <w:rFonts w:ascii="Arial" w:hAnsi="Arial" w:cs="Arial"/>
                <w:b/>
              </w:rPr>
              <w:t>Anzahl der Wochen gesamt</w:t>
            </w:r>
          </w:p>
        </w:tc>
        <w:tc>
          <w:tcPr>
            <w:tcW w:w="1417" w:type="dxa"/>
          </w:tcPr>
          <w:p w:rsidR="00274FC8" w:rsidRPr="00BB16E3" w:rsidRDefault="00E6437F" w:rsidP="00274FC8">
            <w:pPr>
              <w:spacing w:before="120"/>
              <w:rPr>
                <w:rFonts w:ascii="Arial" w:hAnsi="Arial" w:cs="Arial"/>
              </w:rPr>
            </w:pPr>
            <w:r w:rsidRPr="00BB16E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74FC8" w:rsidRPr="00BB16E3">
              <w:rPr>
                <w:rFonts w:ascii="Arial" w:hAnsi="Arial" w:cs="Arial"/>
              </w:rPr>
              <w:instrText xml:space="preserve"> FORMTEXT </w:instrText>
            </w:r>
            <w:r w:rsidRPr="00BB16E3">
              <w:rPr>
                <w:rFonts w:ascii="Arial" w:hAnsi="Arial" w:cs="Arial"/>
              </w:rPr>
            </w:r>
            <w:r w:rsidRPr="00BB16E3">
              <w:rPr>
                <w:rFonts w:ascii="Arial" w:hAnsi="Arial" w:cs="Arial"/>
              </w:rPr>
              <w:fldChar w:fldCharType="separate"/>
            </w:r>
            <w:r w:rsidR="00274FC8" w:rsidRPr="00BB16E3">
              <w:rPr>
                <w:rFonts w:ascii="Arial" w:cs="Arial"/>
                <w:noProof/>
              </w:rPr>
              <w:t> </w:t>
            </w:r>
            <w:r w:rsidR="00274FC8" w:rsidRPr="00BB16E3">
              <w:rPr>
                <w:rFonts w:ascii="Arial" w:cs="Arial"/>
                <w:noProof/>
              </w:rPr>
              <w:t> </w:t>
            </w:r>
            <w:r w:rsidR="00274FC8" w:rsidRPr="00BB16E3">
              <w:rPr>
                <w:rFonts w:ascii="Arial" w:cs="Arial"/>
                <w:noProof/>
              </w:rPr>
              <w:t> </w:t>
            </w:r>
            <w:r w:rsidR="00274FC8" w:rsidRPr="00BB16E3">
              <w:rPr>
                <w:rFonts w:ascii="Arial" w:cs="Arial"/>
                <w:noProof/>
              </w:rPr>
              <w:t> </w:t>
            </w:r>
            <w:r w:rsidR="00274FC8" w:rsidRPr="00BB16E3">
              <w:rPr>
                <w:rFonts w:ascii="Arial" w:cs="Arial"/>
                <w:noProof/>
              </w:rPr>
              <w:t> </w:t>
            </w:r>
            <w:r w:rsidRPr="00BB16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274FC8" w:rsidRPr="00BB16E3" w:rsidRDefault="00314361" w:rsidP="00274FC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Wochen </w:t>
            </w:r>
            <w:r w:rsidR="00274FC8" w:rsidRPr="00BB16E3">
              <w:rPr>
                <w:rFonts w:ascii="Arial" w:hAnsi="Arial" w:cs="Arial"/>
              </w:rPr>
              <w:t>Ferien</w:t>
            </w:r>
            <w:r>
              <w:rPr>
                <w:rFonts w:ascii="Arial" w:hAnsi="Arial" w:cs="Arial"/>
              </w:rPr>
              <w:t>betreuung</w:t>
            </w:r>
            <w:r w:rsidR="00274FC8" w:rsidRPr="00BB16E3">
              <w:rPr>
                <w:rFonts w:ascii="Arial" w:hAnsi="Arial" w:cs="Arial"/>
              </w:rPr>
              <w:t xml:space="preserve"> von 8 bis 16 Uhr</w:t>
            </w:r>
          </w:p>
          <w:p w:rsidR="00274FC8" w:rsidRPr="00BB16E3" w:rsidRDefault="00274FC8" w:rsidP="00274FC8">
            <w:pPr>
              <w:spacing w:before="120"/>
              <w:rPr>
                <w:rFonts w:ascii="Arial" w:hAnsi="Arial" w:cs="Arial"/>
              </w:rPr>
            </w:pPr>
          </w:p>
          <w:p w:rsidR="00274FC8" w:rsidRPr="00BB16E3" w:rsidRDefault="00274FC8" w:rsidP="00274FC8">
            <w:pPr>
              <w:spacing w:before="120"/>
              <w:rPr>
                <w:rFonts w:ascii="Arial" w:hAnsi="Arial" w:cs="Arial"/>
              </w:rPr>
            </w:pPr>
          </w:p>
        </w:tc>
      </w:tr>
      <w:tr w:rsidR="00274FC8" w:rsidRPr="00BB16E3" w:rsidTr="00314361">
        <w:trPr>
          <w:trHeight w:hRule="exact" w:val="397"/>
        </w:trPr>
        <w:tc>
          <w:tcPr>
            <w:tcW w:w="3261" w:type="dxa"/>
          </w:tcPr>
          <w:p w:rsidR="00274FC8" w:rsidRPr="00BB16E3" w:rsidRDefault="00B3088B" w:rsidP="00274FC8">
            <w:pPr>
              <w:spacing w:before="120"/>
              <w:rPr>
                <w:rFonts w:ascii="Arial" w:hAnsi="Arial" w:cs="Arial"/>
                <w:b/>
              </w:rPr>
            </w:pPr>
            <w:r w:rsidRPr="00BB16E3">
              <w:rPr>
                <w:rFonts w:ascii="Arial" w:hAnsi="Arial" w:cs="Arial"/>
                <w:b/>
              </w:rPr>
              <w:t>Anzahl der Wochen gesamt</w:t>
            </w:r>
          </w:p>
        </w:tc>
        <w:tc>
          <w:tcPr>
            <w:tcW w:w="1417" w:type="dxa"/>
          </w:tcPr>
          <w:p w:rsidR="00274FC8" w:rsidRPr="00BB16E3" w:rsidRDefault="00E6437F" w:rsidP="00274FC8">
            <w:pPr>
              <w:spacing w:before="120"/>
              <w:rPr>
                <w:rFonts w:ascii="Arial" w:hAnsi="Arial" w:cs="Arial"/>
              </w:rPr>
            </w:pPr>
            <w:r w:rsidRPr="00BB16E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74FC8" w:rsidRPr="00BB16E3">
              <w:rPr>
                <w:rFonts w:ascii="Arial" w:hAnsi="Arial" w:cs="Arial"/>
              </w:rPr>
              <w:instrText xml:space="preserve"> FORMTEXT </w:instrText>
            </w:r>
            <w:r w:rsidRPr="00BB16E3">
              <w:rPr>
                <w:rFonts w:ascii="Arial" w:hAnsi="Arial" w:cs="Arial"/>
              </w:rPr>
            </w:r>
            <w:r w:rsidRPr="00BB16E3">
              <w:rPr>
                <w:rFonts w:ascii="Arial" w:hAnsi="Arial" w:cs="Arial"/>
              </w:rPr>
              <w:fldChar w:fldCharType="separate"/>
            </w:r>
            <w:r w:rsidR="00274FC8" w:rsidRPr="00BB16E3">
              <w:rPr>
                <w:rFonts w:ascii="Arial" w:cs="Arial"/>
                <w:noProof/>
              </w:rPr>
              <w:t> </w:t>
            </w:r>
            <w:r w:rsidR="00274FC8" w:rsidRPr="00BB16E3">
              <w:rPr>
                <w:rFonts w:ascii="Arial" w:cs="Arial"/>
                <w:noProof/>
              </w:rPr>
              <w:t> </w:t>
            </w:r>
            <w:r w:rsidR="00274FC8" w:rsidRPr="00BB16E3">
              <w:rPr>
                <w:rFonts w:ascii="Arial" w:cs="Arial"/>
                <w:noProof/>
              </w:rPr>
              <w:t> </w:t>
            </w:r>
            <w:r w:rsidR="00274FC8" w:rsidRPr="00BB16E3">
              <w:rPr>
                <w:rFonts w:ascii="Arial" w:cs="Arial"/>
                <w:noProof/>
              </w:rPr>
              <w:t> </w:t>
            </w:r>
            <w:r w:rsidR="00274FC8" w:rsidRPr="00BB16E3">
              <w:rPr>
                <w:rFonts w:ascii="Arial" w:cs="Arial"/>
                <w:noProof/>
              </w:rPr>
              <w:t> </w:t>
            </w:r>
            <w:r w:rsidRPr="00BB16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</w:tcPr>
          <w:p w:rsidR="00274FC8" w:rsidRPr="00BB16E3" w:rsidRDefault="00B3088B" w:rsidP="00274FC8">
            <w:pPr>
              <w:spacing w:before="120"/>
              <w:rPr>
                <w:rFonts w:ascii="Arial" w:hAnsi="Arial" w:cs="Arial"/>
              </w:rPr>
            </w:pPr>
            <w:r w:rsidRPr="00BB16E3">
              <w:rPr>
                <w:rFonts w:ascii="Arial" w:hAnsi="Arial" w:cs="Arial"/>
              </w:rPr>
              <w:t>Wochen Ferien</w:t>
            </w:r>
            <w:r w:rsidR="00314361">
              <w:rPr>
                <w:rFonts w:ascii="Arial" w:hAnsi="Arial" w:cs="Arial"/>
              </w:rPr>
              <w:t>betreuung</w:t>
            </w:r>
            <w:r w:rsidRPr="00BB16E3">
              <w:rPr>
                <w:rFonts w:ascii="Arial" w:hAnsi="Arial" w:cs="Arial"/>
              </w:rPr>
              <w:t xml:space="preserve"> von 6 bis 18</w:t>
            </w:r>
            <w:r w:rsidR="00274FC8" w:rsidRPr="00BB16E3">
              <w:rPr>
                <w:rFonts w:ascii="Arial" w:hAnsi="Arial" w:cs="Arial"/>
              </w:rPr>
              <w:t xml:space="preserve"> Uhr</w:t>
            </w:r>
          </w:p>
          <w:p w:rsidR="00274FC8" w:rsidRPr="00BB16E3" w:rsidRDefault="00274FC8" w:rsidP="00274FC8">
            <w:pPr>
              <w:spacing w:before="120"/>
              <w:rPr>
                <w:rFonts w:ascii="Arial" w:hAnsi="Arial" w:cs="Arial"/>
              </w:rPr>
            </w:pPr>
          </w:p>
          <w:p w:rsidR="00274FC8" w:rsidRPr="00BB16E3" w:rsidRDefault="00274FC8" w:rsidP="00274FC8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6F3C91" w:rsidRPr="00BB16E3" w:rsidRDefault="006F3C91" w:rsidP="006F3C91">
      <w:pPr>
        <w:spacing w:after="0"/>
        <w:rPr>
          <w:rFonts w:ascii="Arial" w:hAnsi="Arial" w:cs="Arial"/>
          <w:sz w:val="12"/>
          <w:szCs w:val="12"/>
        </w:rPr>
      </w:pPr>
    </w:p>
    <w:p w:rsidR="00B3088B" w:rsidRPr="00BB16E3" w:rsidRDefault="00345114" w:rsidP="00650725">
      <w:pPr>
        <w:spacing w:before="100" w:after="600" w:line="240" w:lineRule="auto"/>
        <w:jc w:val="both"/>
        <w:rPr>
          <w:rFonts w:ascii="Arial" w:hAnsi="Arial" w:cs="Arial"/>
        </w:rPr>
      </w:pPr>
      <w:r w:rsidRPr="00BB16E3">
        <w:rPr>
          <w:rFonts w:ascii="Arial" w:hAnsi="Arial" w:cs="Arial"/>
        </w:rPr>
        <w:t>Wenn Sie weniger Ferienwochen wünschen als bisher gebucht oder die Änderungsfristen unterschreiten,</w:t>
      </w:r>
      <w:r w:rsidR="00305678" w:rsidRPr="00BB16E3">
        <w:rPr>
          <w:rFonts w:ascii="Arial" w:hAnsi="Arial" w:cs="Arial"/>
        </w:rPr>
        <w:t xml:space="preserve"> ist eine Bestätigung des Kooperationspartners erford</w:t>
      </w:r>
      <w:r w:rsidR="00726CCA" w:rsidRPr="00BB16E3">
        <w:rPr>
          <w:rFonts w:ascii="Arial" w:hAnsi="Arial" w:cs="Arial"/>
        </w:rPr>
        <w:t xml:space="preserve">erlich (siehe </w:t>
      </w:r>
      <w:r w:rsidRPr="00BB16E3">
        <w:rPr>
          <w:rFonts w:ascii="Arial" w:hAnsi="Arial" w:cs="Arial"/>
        </w:rPr>
        <w:t>unten).</w:t>
      </w:r>
    </w:p>
    <w:p w:rsidR="00E6023F" w:rsidRPr="00E6023F" w:rsidRDefault="00E6023F" w:rsidP="00E60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6023F">
        <w:rPr>
          <w:rFonts w:ascii="Arial" w:hAnsi="Arial" w:cs="Arial"/>
          <w:b/>
          <w:sz w:val="20"/>
          <w:szCs w:val="20"/>
        </w:rPr>
        <w:t>Hinweise:</w:t>
      </w:r>
    </w:p>
    <w:p w:rsidR="00E6023F" w:rsidRPr="00E6023F" w:rsidRDefault="00E6023F" w:rsidP="00E60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E6023F">
        <w:rPr>
          <w:rFonts w:ascii="Arial" w:hAnsi="Arial" w:cs="Arial"/>
          <w:sz w:val="20"/>
          <w:szCs w:val="20"/>
        </w:rPr>
        <w:t>Die Angaben dienen ausschließlich der organisatorischen Umsetzung der Betreuung und Mittagsve</w:t>
      </w:r>
      <w:r w:rsidRPr="00E6023F">
        <w:rPr>
          <w:rFonts w:ascii="Arial" w:hAnsi="Arial" w:cs="Arial"/>
          <w:sz w:val="20"/>
          <w:szCs w:val="20"/>
        </w:rPr>
        <w:t>r</w:t>
      </w:r>
      <w:r w:rsidRPr="00E6023F">
        <w:rPr>
          <w:rFonts w:ascii="Arial" w:hAnsi="Arial" w:cs="Arial"/>
          <w:sz w:val="20"/>
          <w:szCs w:val="20"/>
        </w:rPr>
        <w:t>pflegung einschließlich der dafür erforderlichen Gebührenberechnung. Sie sind Voraussetzung für die Gewährung der damit verbundenen Rechtsvorteile. Ihre Verarbeitung beruht auf den §§ 98 Abs. 1, 13 Hamburgisches Schulgesetz i.V.m. § 1 Schul-Datenschutzverordnung. Name und Adresse sowie die gewünschten Betreuungszeiten (nicht aber Angaben zu den wirtschaftlichen Verhältnissen) werden dem Dienstleister übermittelt, soweit dieser das Betreuungsangebot erbringt. Auskünfte über die g</w:t>
      </w:r>
      <w:r w:rsidRPr="00E6023F">
        <w:rPr>
          <w:rFonts w:ascii="Arial" w:hAnsi="Arial" w:cs="Arial"/>
          <w:sz w:val="20"/>
          <w:szCs w:val="20"/>
        </w:rPr>
        <w:t>e</w:t>
      </w:r>
      <w:r w:rsidRPr="00E6023F">
        <w:rPr>
          <w:rFonts w:ascii="Arial" w:hAnsi="Arial" w:cs="Arial"/>
          <w:sz w:val="20"/>
          <w:szCs w:val="20"/>
        </w:rPr>
        <w:t>speicherten Daten e</w:t>
      </w:r>
      <w:r w:rsidRPr="00E6023F">
        <w:rPr>
          <w:rFonts w:ascii="Arial" w:hAnsi="Arial" w:cs="Arial"/>
          <w:sz w:val="20"/>
          <w:szCs w:val="20"/>
        </w:rPr>
        <w:t>r</w:t>
      </w:r>
      <w:r w:rsidRPr="00E6023F">
        <w:rPr>
          <w:rFonts w:ascii="Arial" w:hAnsi="Arial" w:cs="Arial"/>
          <w:sz w:val="20"/>
          <w:szCs w:val="20"/>
        </w:rPr>
        <w:t>teilt das Schulbüro. Anträge auf Berichtigung von Daten werden ebenfalls dort angenommen.</w:t>
      </w:r>
    </w:p>
    <w:p w:rsidR="00E6023F" w:rsidRPr="00E6023F" w:rsidRDefault="00E6023F" w:rsidP="00E60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6023F">
        <w:rPr>
          <w:rFonts w:ascii="Arial" w:eastAsiaTheme="minorHAnsi" w:hAnsi="Arial" w:cs="Arial"/>
          <w:sz w:val="20"/>
          <w:szCs w:val="20"/>
          <w:lang w:eastAsia="en-US"/>
        </w:rPr>
        <w:t>Buchungen für Betreuungsleistungen gelten jeweils für ein Schuljahr. Während des laufenden Schu</w:t>
      </w:r>
      <w:r w:rsidRPr="00E6023F">
        <w:rPr>
          <w:rFonts w:ascii="Arial" w:eastAsiaTheme="minorHAnsi" w:hAnsi="Arial" w:cs="Arial"/>
          <w:sz w:val="20"/>
          <w:szCs w:val="20"/>
          <w:lang w:eastAsia="en-US"/>
        </w:rPr>
        <w:t>l</w:t>
      </w:r>
      <w:r w:rsidRPr="00E6023F">
        <w:rPr>
          <w:rFonts w:ascii="Arial" w:eastAsiaTheme="minorHAnsi" w:hAnsi="Arial" w:cs="Arial"/>
          <w:sz w:val="20"/>
          <w:szCs w:val="20"/>
          <w:lang w:eastAsia="en-US"/>
        </w:rPr>
        <w:t>jahres können Sie im Ausnahmefall die Buchung Ihrer Betreuungsleistungen im Laufe eines Kale</w:t>
      </w:r>
      <w:r w:rsidRPr="00E6023F">
        <w:rPr>
          <w:rFonts w:ascii="Arial" w:eastAsiaTheme="minorHAnsi" w:hAnsi="Arial" w:cs="Arial"/>
          <w:sz w:val="20"/>
          <w:szCs w:val="20"/>
          <w:lang w:eastAsia="en-US"/>
        </w:rPr>
        <w:t>n</w:t>
      </w:r>
      <w:r w:rsidRPr="00E6023F">
        <w:rPr>
          <w:rFonts w:ascii="Arial" w:eastAsiaTheme="minorHAnsi" w:hAnsi="Arial" w:cs="Arial"/>
          <w:sz w:val="20"/>
          <w:szCs w:val="20"/>
          <w:lang w:eastAsia="en-US"/>
        </w:rPr>
        <w:t xml:space="preserve">derquartals jeweils mit Wirkung auf das übernächste Quartal ändern. Grundsätzlich ausgenommen ist die Zeit von 13 bis 16 Uhr. Einer kurzfristigeren Änderung muss </w:t>
      </w:r>
      <w:r w:rsidRPr="00E6023F">
        <w:rPr>
          <w:rFonts w:ascii="Arial" w:eastAsiaTheme="minorHAnsi" w:hAnsi="Arial" w:cs="Arial"/>
          <w:sz w:val="20"/>
          <w:szCs w:val="20"/>
          <w:lang w:eastAsia="en-US"/>
        </w:rPr>
        <w:t>bei GBS der Kooperationspartner</w:t>
      </w:r>
      <w:r w:rsidRPr="00E6023F">
        <w:rPr>
          <w:rFonts w:ascii="Arial" w:eastAsiaTheme="minorHAnsi" w:hAnsi="Arial" w:cs="Arial"/>
          <w:sz w:val="20"/>
          <w:szCs w:val="20"/>
          <w:lang w:eastAsia="en-US"/>
        </w:rPr>
        <w:t xml:space="preserve"> zustimmen, allerdings kann die Änderung, frühestens zum Beginn des nächsten Monats wirksam we</w:t>
      </w:r>
      <w:r w:rsidRPr="00E6023F">
        <w:rPr>
          <w:rFonts w:ascii="Arial" w:eastAsiaTheme="minorHAnsi" w:hAnsi="Arial" w:cs="Arial"/>
          <w:sz w:val="20"/>
          <w:szCs w:val="20"/>
          <w:lang w:eastAsia="en-US"/>
        </w:rPr>
        <w:t>r</w:t>
      </w:r>
      <w:r w:rsidRPr="00E6023F">
        <w:rPr>
          <w:rFonts w:ascii="Arial" w:eastAsiaTheme="minorHAnsi" w:hAnsi="Arial" w:cs="Arial"/>
          <w:sz w:val="20"/>
          <w:szCs w:val="20"/>
          <w:lang w:eastAsia="en-US"/>
        </w:rPr>
        <w:t>den.</w:t>
      </w:r>
    </w:p>
    <w:p w:rsidR="00E6023F" w:rsidRDefault="00E6023F" w:rsidP="00336A90">
      <w:pPr>
        <w:spacing w:after="120" w:line="240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7520EE" w:rsidRPr="00BB16E3" w:rsidRDefault="00622970" w:rsidP="00336A90">
      <w:pPr>
        <w:spacing w:before="360" w:after="120" w:line="240" w:lineRule="auto"/>
        <w:jc w:val="both"/>
        <w:rPr>
          <w:rFonts w:ascii="Arial" w:hAnsi="Arial" w:cs="Arial"/>
        </w:rPr>
      </w:pPr>
      <w:r w:rsidRPr="00BB16E3">
        <w:rPr>
          <w:rFonts w:ascii="Arial" w:hAnsi="Arial" w:cs="Arial"/>
        </w:rPr>
        <w:t xml:space="preserve">Mit </w:t>
      </w:r>
      <w:r w:rsidR="00C21196" w:rsidRPr="00BB16E3">
        <w:rPr>
          <w:rFonts w:ascii="Arial" w:hAnsi="Arial" w:cs="Arial"/>
        </w:rPr>
        <w:t>d</w:t>
      </w:r>
      <w:r w:rsidRPr="00BB16E3">
        <w:rPr>
          <w:rFonts w:ascii="Arial" w:hAnsi="Arial" w:cs="Arial"/>
        </w:rPr>
        <w:t>er</w:t>
      </w:r>
      <w:r w:rsidR="00944720" w:rsidRPr="00BB16E3">
        <w:rPr>
          <w:rFonts w:ascii="Arial" w:hAnsi="Arial" w:cs="Arial"/>
        </w:rPr>
        <w:t xml:space="preserve"> Unterschrift </w:t>
      </w:r>
      <w:r w:rsidR="00C21196" w:rsidRPr="00BB16E3">
        <w:rPr>
          <w:rFonts w:ascii="Arial" w:hAnsi="Arial" w:cs="Arial"/>
        </w:rPr>
        <w:t xml:space="preserve">wird </w:t>
      </w:r>
      <w:r w:rsidRPr="00BB16E3">
        <w:rPr>
          <w:rFonts w:ascii="Arial" w:hAnsi="Arial" w:cs="Arial"/>
        </w:rPr>
        <w:t xml:space="preserve">die Richtigkeit und Vollständigkeit </w:t>
      </w:r>
      <w:r w:rsidR="00C21196" w:rsidRPr="00BB16E3">
        <w:rPr>
          <w:rFonts w:ascii="Arial" w:hAnsi="Arial" w:cs="Arial"/>
        </w:rPr>
        <w:t>d</w:t>
      </w:r>
      <w:r w:rsidR="00B8546F" w:rsidRPr="00BB16E3">
        <w:rPr>
          <w:rFonts w:ascii="Arial" w:hAnsi="Arial" w:cs="Arial"/>
        </w:rPr>
        <w:t>er</w:t>
      </w:r>
      <w:r w:rsidR="00C21196" w:rsidRPr="00BB16E3">
        <w:rPr>
          <w:rFonts w:ascii="Arial" w:hAnsi="Arial" w:cs="Arial"/>
        </w:rPr>
        <w:t xml:space="preserve"> gemachten</w:t>
      </w:r>
      <w:r w:rsidR="00533338" w:rsidRPr="00BB16E3">
        <w:rPr>
          <w:rFonts w:ascii="Arial" w:hAnsi="Arial" w:cs="Arial"/>
        </w:rPr>
        <w:t xml:space="preserve"> </w:t>
      </w:r>
      <w:r w:rsidRPr="00BB16E3">
        <w:rPr>
          <w:rFonts w:ascii="Arial" w:hAnsi="Arial" w:cs="Arial"/>
        </w:rPr>
        <w:t>Angaben</w:t>
      </w:r>
      <w:r w:rsidR="00C21196" w:rsidRPr="00BB16E3">
        <w:rPr>
          <w:rFonts w:ascii="Arial" w:hAnsi="Arial" w:cs="Arial"/>
        </w:rPr>
        <w:t xml:space="preserve"> vers</w:t>
      </w:r>
      <w:r w:rsidR="00C21196" w:rsidRPr="00BB16E3">
        <w:rPr>
          <w:rFonts w:ascii="Arial" w:hAnsi="Arial" w:cs="Arial"/>
        </w:rPr>
        <w:t>i</w:t>
      </w:r>
      <w:r w:rsidR="00C21196" w:rsidRPr="00BB16E3">
        <w:rPr>
          <w:rFonts w:ascii="Arial" w:hAnsi="Arial" w:cs="Arial"/>
        </w:rPr>
        <w:t>chert</w:t>
      </w:r>
      <w:r w:rsidRPr="00BB16E3">
        <w:rPr>
          <w:rFonts w:ascii="Arial" w:hAnsi="Arial" w:cs="Arial"/>
        </w:rPr>
        <w:t>.</w:t>
      </w:r>
    </w:p>
    <w:p w:rsidR="006C69AB" w:rsidRPr="00BB16E3" w:rsidRDefault="006C69AB" w:rsidP="00B47B91">
      <w:pPr>
        <w:spacing w:after="12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4149D0" w:rsidRPr="00BB16E3" w:rsidTr="00FA0CCD">
        <w:trPr>
          <w:trHeight w:hRule="exact" w:val="397"/>
        </w:trPr>
        <w:tc>
          <w:tcPr>
            <w:tcW w:w="1668" w:type="dxa"/>
            <w:tcBorders>
              <w:top w:val="nil"/>
              <w:bottom w:val="nil"/>
              <w:right w:val="nil"/>
            </w:tcBorders>
          </w:tcPr>
          <w:p w:rsidR="004149D0" w:rsidRPr="00BB16E3" w:rsidRDefault="004149D0" w:rsidP="00FA0CCD">
            <w:pPr>
              <w:spacing w:before="120" w:after="0" w:line="240" w:lineRule="auto"/>
              <w:rPr>
                <w:rFonts w:ascii="Arial" w:hAnsi="Arial" w:cs="Arial"/>
              </w:rPr>
            </w:pPr>
            <w:r w:rsidRPr="00BB16E3">
              <w:rPr>
                <w:rFonts w:ascii="Arial" w:hAnsi="Arial" w:cs="Arial"/>
              </w:rPr>
              <w:t>Hamburg, den</w:t>
            </w:r>
          </w:p>
        </w:tc>
        <w:tc>
          <w:tcPr>
            <w:tcW w:w="7544" w:type="dxa"/>
            <w:tcBorders>
              <w:left w:val="nil"/>
            </w:tcBorders>
          </w:tcPr>
          <w:p w:rsidR="004149D0" w:rsidRPr="00BB16E3" w:rsidRDefault="004149D0" w:rsidP="00FA0CCD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</w:tbl>
    <w:p w:rsidR="001E713B" w:rsidRPr="00BB16E3" w:rsidRDefault="001E713B" w:rsidP="001E713B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</w:rPr>
      </w:pPr>
      <w:r w:rsidRPr="00BB16E3">
        <w:rPr>
          <w:rFonts w:ascii="Arial" w:hAnsi="Arial" w:cs="Arial"/>
        </w:rPr>
        <w:t>(Datum, Unterschrift Sorgeberechtigte</w:t>
      </w:r>
      <w:r w:rsidR="00713E04" w:rsidRPr="00BB16E3">
        <w:rPr>
          <w:rFonts w:ascii="Arial" w:hAnsi="Arial" w:cs="Arial"/>
        </w:rPr>
        <w:t>/r</w:t>
      </w:r>
      <w:r w:rsidRPr="00BB16E3">
        <w:rPr>
          <w:rFonts w:ascii="Arial" w:hAnsi="Arial" w:cs="Arial"/>
        </w:rPr>
        <w:t>)</w:t>
      </w:r>
    </w:p>
    <w:p w:rsidR="00F729BA" w:rsidRDefault="00F729BA" w:rsidP="00650725">
      <w:pPr>
        <w:spacing w:before="100" w:after="120" w:line="240" w:lineRule="auto"/>
        <w:jc w:val="both"/>
        <w:rPr>
          <w:rFonts w:ascii="Arial" w:hAnsi="Arial" w:cs="Arial"/>
        </w:rPr>
      </w:pPr>
    </w:p>
    <w:p w:rsidR="00650725" w:rsidRPr="00BB16E3" w:rsidRDefault="00650725" w:rsidP="00314361">
      <w:pPr>
        <w:spacing w:before="100" w:after="12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B16E3">
        <w:rPr>
          <w:rFonts w:ascii="Arial" w:hAnsi="Arial" w:cs="Arial"/>
          <w:b/>
          <w:sz w:val="24"/>
          <w:szCs w:val="24"/>
        </w:rPr>
        <w:t>Nur vom Kooperationspartner auszufüllen:</w:t>
      </w:r>
    </w:p>
    <w:tbl>
      <w:tblPr>
        <w:tblStyle w:val="Tabellenraster"/>
        <w:tblW w:w="9072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506"/>
        <w:gridCol w:w="7512"/>
      </w:tblGrid>
      <w:tr w:rsidR="00650725" w:rsidRPr="00BB16E3" w:rsidTr="0098342C">
        <w:trPr>
          <w:trHeight w:val="508"/>
        </w:trPr>
        <w:tc>
          <w:tcPr>
            <w:tcW w:w="9072" w:type="dxa"/>
            <w:gridSpan w:val="3"/>
          </w:tcPr>
          <w:p w:rsidR="00650725" w:rsidRPr="00BB16E3" w:rsidRDefault="00650725" w:rsidP="0098342C">
            <w:pPr>
              <w:spacing w:before="240" w:after="240"/>
              <w:jc w:val="both"/>
              <w:rPr>
                <w:rFonts w:ascii="Arial" w:hAnsi="Arial" w:cs="Arial"/>
                <w:b/>
                <w:u w:val="single"/>
              </w:rPr>
            </w:pPr>
            <w:r w:rsidRPr="00BB16E3">
              <w:rPr>
                <w:rFonts w:ascii="Arial" w:hAnsi="Arial" w:cs="Arial"/>
                <w:b/>
                <w:u w:val="single"/>
              </w:rPr>
              <w:t>Entsprechende Zustimmung des Kooperationspartners:</w:t>
            </w:r>
          </w:p>
        </w:tc>
      </w:tr>
      <w:tr w:rsidR="00650725" w:rsidRPr="00BB16E3" w:rsidTr="0098342C">
        <w:trPr>
          <w:trHeight w:val="472"/>
        </w:trPr>
        <w:tc>
          <w:tcPr>
            <w:tcW w:w="9072" w:type="dxa"/>
            <w:gridSpan w:val="3"/>
          </w:tcPr>
          <w:p w:rsidR="00650725" w:rsidRPr="00BB16E3" w:rsidRDefault="00314361" w:rsidP="0098342C">
            <w:pPr>
              <w:spacing w:before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Zustimmung zu</w:t>
            </w:r>
            <w:r w:rsidR="00650725" w:rsidRPr="00BB16E3">
              <w:rPr>
                <w:rFonts w:ascii="Arial" w:hAnsi="Arial" w:cs="Arial"/>
                <w:b/>
              </w:rPr>
              <w:t>r vorfristigen Änderung der Betreuungsleistung</w:t>
            </w:r>
          </w:p>
        </w:tc>
      </w:tr>
      <w:tr w:rsidR="00650725" w:rsidRPr="00BB16E3" w:rsidTr="0098342C">
        <w:trPr>
          <w:trHeight w:val="299"/>
        </w:trPr>
        <w:tc>
          <w:tcPr>
            <w:tcW w:w="1560" w:type="dxa"/>
            <w:gridSpan w:val="2"/>
          </w:tcPr>
          <w:p w:rsidR="00650725" w:rsidRPr="00BB16E3" w:rsidRDefault="00650725" w:rsidP="0098342C">
            <w:pPr>
              <w:spacing w:before="120" w:after="240"/>
              <w:jc w:val="both"/>
              <w:rPr>
                <w:rFonts w:ascii="Arial" w:hAnsi="Arial" w:cs="Arial"/>
                <w:b/>
              </w:rPr>
            </w:pPr>
            <w:r w:rsidRPr="00BB16E3">
              <w:rPr>
                <w:rFonts w:ascii="Arial" w:hAnsi="Arial"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6E3">
              <w:rPr>
                <w:rFonts w:ascii="Arial" w:hAnsi="Arial" w:cs="Arial"/>
                <w:b/>
              </w:rPr>
              <w:instrText xml:space="preserve"> FORMCHECKBOX </w:instrText>
            </w:r>
            <w:r w:rsidR="00E6023F">
              <w:rPr>
                <w:rFonts w:ascii="Arial" w:hAnsi="Arial" w:cs="Arial"/>
                <w:b/>
              </w:rPr>
            </w:r>
            <w:r w:rsidR="00E6023F">
              <w:rPr>
                <w:rFonts w:ascii="Arial" w:hAnsi="Arial" w:cs="Arial"/>
                <w:b/>
              </w:rPr>
              <w:fldChar w:fldCharType="separate"/>
            </w:r>
            <w:r w:rsidRPr="00BB16E3">
              <w:rPr>
                <w:rFonts w:ascii="Arial" w:hAnsi="Arial" w:cs="Arial"/>
                <w:b/>
              </w:rPr>
              <w:fldChar w:fldCharType="end"/>
            </w:r>
            <w:r w:rsidRPr="00BB16E3">
              <w:rPr>
                <w:rFonts w:ascii="Arial" w:hAnsi="Arial" w:cs="Arial"/>
                <w:b/>
              </w:rPr>
              <w:t xml:space="preserve">    ja</w:t>
            </w:r>
          </w:p>
        </w:tc>
        <w:tc>
          <w:tcPr>
            <w:tcW w:w="7512" w:type="dxa"/>
          </w:tcPr>
          <w:p w:rsidR="00650725" w:rsidRPr="00BB16E3" w:rsidRDefault="00650725" w:rsidP="0098342C">
            <w:pPr>
              <w:spacing w:before="120" w:after="240"/>
              <w:jc w:val="both"/>
              <w:rPr>
                <w:rFonts w:ascii="Arial" w:hAnsi="Arial" w:cs="Arial"/>
                <w:b/>
              </w:rPr>
            </w:pPr>
            <w:r w:rsidRPr="00BB16E3">
              <w:rPr>
                <w:rFonts w:ascii="Arial" w:hAnsi="Arial"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6E3">
              <w:rPr>
                <w:rFonts w:ascii="Arial" w:hAnsi="Arial" w:cs="Arial"/>
                <w:b/>
              </w:rPr>
              <w:instrText xml:space="preserve"> FORMCHECKBOX </w:instrText>
            </w:r>
            <w:r w:rsidR="00E6023F">
              <w:rPr>
                <w:rFonts w:ascii="Arial" w:hAnsi="Arial" w:cs="Arial"/>
                <w:b/>
              </w:rPr>
            </w:r>
            <w:r w:rsidR="00E6023F">
              <w:rPr>
                <w:rFonts w:ascii="Arial" w:hAnsi="Arial" w:cs="Arial"/>
                <w:b/>
              </w:rPr>
              <w:fldChar w:fldCharType="separate"/>
            </w:r>
            <w:r w:rsidRPr="00BB16E3">
              <w:rPr>
                <w:rFonts w:ascii="Arial" w:hAnsi="Arial" w:cs="Arial"/>
                <w:b/>
              </w:rPr>
              <w:fldChar w:fldCharType="end"/>
            </w:r>
            <w:r w:rsidRPr="00BB16E3">
              <w:rPr>
                <w:rFonts w:ascii="Arial" w:hAnsi="Arial" w:cs="Arial"/>
                <w:b/>
              </w:rPr>
              <w:t xml:space="preserve">    nein</w:t>
            </w:r>
          </w:p>
        </w:tc>
      </w:tr>
      <w:tr w:rsidR="00650725" w:rsidRPr="00BB16E3" w:rsidTr="0098342C">
        <w:tc>
          <w:tcPr>
            <w:tcW w:w="9072" w:type="dxa"/>
            <w:gridSpan w:val="3"/>
          </w:tcPr>
          <w:p w:rsidR="00650725" w:rsidRPr="00BB16E3" w:rsidRDefault="00650725" w:rsidP="0098342C">
            <w:pPr>
              <w:spacing w:before="240" w:after="240"/>
              <w:jc w:val="both"/>
              <w:rPr>
                <w:rFonts w:ascii="Arial" w:hAnsi="Arial" w:cs="Arial"/>
                <w:b/>
              </w:rPr>
            </w:pPr>
            <w:r w:rsidRPr="00BB16E3">
              <w:rPr>
                <w:rFonts w:ascii="Arial" w:hAnsi="Arial" w:cs="Arial"/>
                <w:b/>
              </w:rPr>
              <w:t xml:space="preserve">Anzahl bereits in Anspruch genommener </w:t>
            </w:r>
            <w:r w:rsidR="009012C3" w:rsidRPr="00BB16E3">
              <w:rPr>
                <w:rFonts w:ascii="Arial" w:hAnsi="Arial" w:cs="Arial"/>
                <w:b/>
              </w:rPr>
              <w:t xml:space="preserve">bzw. nicht mehr abbuchbarer </w:t>
            </w:r>
            <w:r w:rsidRPr="00BB16E3">
              <w:rPr>
                <w:rFonts w:ascii="Arial" w:hAnsi="Arial" w:cs="Arial"/>
                <w:b/>
              </w:rPr>
              <w:t>Ferien</w:t>
            </w:r>
            <w:r w:rsidR="00314361">
              <w:rPr>
                <w:rFonts w:ascii="Arial" w:hAnsi="Arial" w:cs="Arial"/>
                <w:b/>
              </w:rPr>
              <w:t>b</w:t>
            </w:r>
            <w:r w:rsidR="00314361">
              <w:rPr>
                <w:rFonts w:ascii="Arial" w:hAnsi="Arial" w:cs="Arial"/>
                <w:b/>
              </w:rPr>
              <w:t>e</w:t>
            </w:r>
            <w:r w:rsidR="00314361">
              <w:rPr>
                <w:rFonts w:ascii="Arial" w:hAnsi="Arial" w:cs="Arial"/>
                <w:b/>
              </w:rPr>
              <w:t>treuungs</w:t>
            </w:r>
            <w:r w:rsidRPr="00BB16E3">
              <w:rPr>
                <w:rFonts w:ascii="Arial" w:hAnsi="Arial" w:cs="Arial"/>
                <w:b/>
              </w:rPr>
              <w:t xml:space="preserve">wochen: </w:t>
            </w:r>
            <w:r w:rsidRPr="004A153C">
              <w:rPr>
                <w:rFonts w:ascii="Arial" w:hAnsi="Arial" w:cs="Arial"/>
                <w:sz w:val="32"/>
                <w:szCs w:val="32"/>
                <w:bdr w:val="single" w:sz="4" w:space="0" w:color="auto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A153C">
              <w:rPr>
                <w:rFonts w:ascii="Arial" w:hAnsi="Arial" w:cs="Arial"/>
                <w:sz w:val="32"/>
                <w:szCs w:val="32"/>
                <w:bdr w:val="single" w:sz="4" w:space="0" w:color="auto"/>
              </w:rPr>
              <w:instrText xml:space="preserve"> FORMTEXT </w:instrText>
            </w:r>
            <w:r w:rsidRPr="004A153C">
              <w:rPr>
                <w:rFonts w:ascii="Arial" w:hAnsi="Arial" w:cs="Arial"/>
                <w:sz w:val="32"/>
                <w:szCs w:val="32"/>
                <w:bdr w:val="single" w:sz="4" w:space="0" w:color="auto"/>
              </w:rPr>
            </w:r>
            <w:r w:rsidRPr="004A153C">
              <w:rPr>
                <w:rFonts w:ascii="Arial" w:hAnsi="Arial" w:cs="Arial"/>
                <w:sz w:val="32"/>
                <w:szCs w:val="32"/>
                <w:bdr w:val="single" w:sz="4" w:space="0" w:color="auto"/>
              </w:rPr>
              <w:fldChar w:fldCharType="separate"/>
            </w:r>
            <w:r w:rsidRPr="004A153C">
              <w:rPr>
                <w:rFonts w:ascii="Arial" w:cs="Arial"/>
                <w:noProof/>
                <w:sz w:val="32"/>
                <w:szCs w:val="32"/>
                <w:bdr w:val="single" w:sz="4" w:space="0" w:color="auto"/>
              </w:rPr>
              <w:t> </w:t>
            </w:r>
            <w:r w:rsidRPr="004A153C">
              <w:rPr>
                <w:rFonts w:ascii="Arial" w:cs="Arial"/>
                <w:noProof/>
                <w:sz w:val="32"/>
                <w:szCs w:val="32"/>
                <w:bdr w:val="single" w:sz="4" w:space="0" w:color="auto"/>
              </w:rPr>
              <w:t> </w:t>
            </w:r>
            <w:r w:rsidRPr="004A153C">
              <w:rPr>
                <w:rFonts w:ascii="Arial" w:cs="Arial"/>
                <w:noProof/>
                <w:sz w:val="32"/>
                <w:szCs w:val="32"/>
                <w:bdr w:val="single" w:sz="4" w:space="0" w:color="auto"/>
              </w:rPr>
              <w:t> </w:t>
            </w:r>
            <w:r w:rsidRPr="004A153C">
              <w:rPr>
                <w:rFonts w:ascii="Arial" w:cs="Arial"/>
                <w:noProof/>
                <w:sz w:val="32"/>
                <w:szCs w:val="32"/>
                <w:bdr w:val="single" w:sz="4" w:space="0" w:color="auto"/>
              </w:rPr>
              <w:t> </w:t>
            </w:r>
            <w:r w:rsidRPr="004A153C">
              <w:rPr>
                <w:rFonts w:ascii="Arial" w:cs="Arial"/>
                <w:noProof/>
                <w:sz w:val="32"/>
                <w:szCs w:val="32"/>
                <w:bdr w:val="single" w:sz="4" w:space="0" w:color="auto"/>
              </w:rPr>
              <w:t> </w:t>
            </w:r>
            <w:r w:rsidRPr="004A153C">
              <w:rPr>
                <w:rFonts w:ascii="Arial" w:hAnsi="Arial" w:cs="Arial"/>
                <w:sz w:val="32"/>
                <w:szCs w:val="32"/>
                <w:bdr w:val="single" w:sz="4" w:space="0" w:color="auto"/>
              </w:rPr>
              <w:fldChar w:fldCharType="end"/>
            </w:r>
          </w:p>
        </w:tc>
      </w:tr>
      <w:tr w:rsidR="00650725" w:rsidRPr="00BB16E3" w:rsidTr="0098342C">
        <w:tc>
          <w:tcPr>
            <w:tcW w:w="9072" w:type="dxa"/>
            <w:gridSpan w:val="3"/>
            <w:tcBorders>
              <w:bottom w:val="single" w:sz="4" w:space="0" w:color="auto"/>
            </w:tcBorders>
          </w:tcPr>
          <w:p w:rsidR="00650725" w:rsidRPr="00BB16E3" w:rsidRDefault="00650725" w:rsidP="0098342C">
            <w:pPr>
              <w:spacing w:before="240" w:after="240"/>
              <w:jc w:val="both"/>
              <w:rPr>
                <w:rFonts w:ascii="Arial" w:hAnsi="Arial" w:cs="Arial"/>
                <w:b/>
              </w:rPr>
            </w:pPr>
          </w:p>
        </w:tc>
      </w:tr>
      <w:tr w:rsidR="00650725" w:rsidTr="0098342C"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650725" w:rsidRPr="00BB16E3" w:rsidRDefault="00650725" w:rsidP="0098342C">
            <w:pPr>
              <w:rPr>
                <w:rFonts w:ascii="Arial" w:hAnsi="Arial" w:cs="Arial"/>
                <w:b/>
              </w:rPr>
            </w:pPr>
            <w:r w:rsidRPr="00BB16E3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8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0725" w:rsidRDefault="00650725" w:rsidP="0098342C">
            <w:pPr>
              <w:rPr>
                <w:rFonts w:ascii="Arial" w:hAnsi="Arial" w:cs="Arial"/>
                <w:b/>
              </w:rPr>
            </w:pPr>
            <w:r w:rsidRPr="00BB16E3">
              <w:rPr>
                <w:rFonts w:ascii="Arial" w:hAnsi="Arial" w:cs="Arial"/>
                <w:b/>
              </w:rPr>
              <w:t xml:space="preserve">         Unterschrift und Stempel </w:t>
            </w:r>
            <w:r w:rsidR="007B7A4D">
              <w:rPr>
                <w:rFonts w:ascii="Arial" w:hAnsi="Arial" w:cs="Arial"/>
                <w:b/>
              </w:rPr>
              <w:t xml:space="preserve">des </w:t>
            </w:r>
            <w:r w:rsidRPr="00BB16E3">
              <w:rPr>
                <w:rFonts w:ascii="Arial" w:hAnsi="Arial" w:cs="Arial"/>
                <w:b/>
              </w:rPr>
              <w:t>Kooperationspartner</w:t>
            </w:r>
            <w:r w:rsidR="007B7A4D">
              <w:rPr>
                <w:rFonts w:ascii="Arial" w:hAnsi="Arial" w:cs="Arial"/>
                <w:b/>
              </w:rPr>
              <w:t>s</w:t>
            </w:r>
          </w:p>
        </w:tc>
      </w:tr>
    </w:tbl>
    <w:p w:rsidR="003D01B8" w:rsidRDefault="003D01B8" w:rsidP="00C21196">
      <w:pPr>
        <w:rPr>
          <w:rFonts w:ascii="Arial" w:hAnsi="Arial" w:cs="Arial"/>
          <w:sz w:val="6"/>
          <w:szCs w:val="6"/>
        </w:rPr>
      </w:pPr>
    </w:p>
    <w:sectPr w:rsidR="003D01B8" w:rsidSect="00F26A46">
      <w:footerReference w:type="default" r:id="rId13"/>
      <w:pgSz w:w="11906" w:h="16838" w:code="9"/>
      <w:pgMar w:top="851" w:right="1418" w:bottom="567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84E" w:rsidRDefault="00CA384E" w:rsidP="00FA6AFF">
      <w:pPr>
        <w:spacing w:after="0" w:line="240" w:lineRule="auto"/>
      </w:pPr>
      <w:r>
        <w:separator/>
      </w:r>
    </w:p>
  </w:endnote>
  <w:endnote w:type="continuationSeparator" w:id="0">
    <w:p w:rsidR="00CA384E" w:rsidRDefault="00CA384E" w:rsidP="00FA6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72737406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3088B" w:rsidRPr="006E44BA" w:rsidRDefault="00B3088B" w:rsidP="00B3088B">
            <w:pPr>
              <w:pStyle w:val="Fuzeile"/>
              <w:rPr>
                <w:rFonts w:ascii="Arial" w:hAnsi="Arial" w:cs="Arial"/>
              </w:rPr>
            </w:pPr>
            <w:r w:rsidRPr="006E44BA">
              <w:rPr>
                <w:rFonts w:ascii="Arial" w:hAnsi="Arial" w:cs="Arial"/>
                <w:b/>
              </w:rPr>
              <w:t>GT 3a</w:t>
            </w:r>
            <w:r w:rsidRPr="006E44BA">
              <w:rPr>
                <w:rFonts w:ascii="Arial" w:hAnsi="Arial" w:cs="Arial"/>
              </w:rPr>
              <w:t xml:space="preserve"> Fassung </w:t>
            </w:r>
            <w:r w:rsidR="00F63D60">
              <w:rPr>
                <w:rFonts w:ascii="Arial" w:hAnsi="Arial" w:cs="Arial"/>
              </w:rPr>
              <w:t>11</w:t>
            </w:r>
            <w:r w:rsidRPr="006E44BA">
              <w:rPr>
                <w:rFonts w:ascii="Arial" w:hAnsi="Arial" w:cs="Arial"/>
              </w:rPr>
              <w:t>.1</w:t>
            </w:r>
            <w:r w:rsidR="00B11779">
              <w:rPr>
                <w:rFonts w:ascii="Arial" w:hAnsi="Arial" w:cs="Arial"/>
              </w:rPr>
              <w:t>8</w:t>
            </w:r>
            <w:r w:rsidRPr="006E44BA">
              <w:rPr>
                <w:rFonts w:ascii="Arial" w:hAnsi="Arial" w:cs="Arial"/>
              </w:rPr>
              <w:t xml:space="preserve"> </w:t>
            </w:r>
            <w:r w:rsidR="00A353E3">
              <w:rPr>
                <w:rFonts w:ascii="Arial" w:hAnsi="Arial" w:cs="Arial"/>
              </w:rPr>
              <w:t xml:space="preserve">                 </w:t>
            </w:r>
            <w:r w:rsidRPr="006E44BA">
              <w:rPr>
                <w:rFonts w:ascii="Arial" w:hAnsi="Arial" w:cs="Arial"/>
              </w:rPr>
              <w:t xml:space="preserve">          Seite </w:t>
            </w:r>
            <w:r w:rsidRPr="006E44B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6E44BA">
              <w:rPr>
                <w:rFonts w:ascii="Arial" w:hAnsi="Arial" w:cs="Arial"/>
                <w:b/>
                <w:bCs/>
              </w:rPr>
              <w:instrText>PAGE</w:instrText>
            </w:r>
            <w:r w:rsidRPr="006E44B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6023F">
              <w:rPr>
                <w:rFonts w:ascii="Arial" w:hAnsi="Arial" w:cs="Arial"/>
                <w:b/>
                <w:bCs/>
                <w:noProof/>
              </w:rPr>
              <w:t>1</w:t>
            </w:r>
            <w:r w:rsidRPr="006E44B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6E44BA">
              <w:rPr>
                <w:rFonts w:ascii="Arial" w:hAnsi="Arial" w:cs="Arial"/>
              </w:rPr>
              <w:t xml:space="preserve"> von </w:t>
            </w:r>
            <w:r w:rsidRPr="006E44B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6E44BA">
              <w:rPr>
                <w:rFonts w:ascii="Arial" w:hAnsi="Arial" w:cs="Arial"/>
                <w:b/>
                <w:bCs/>
              </w:rPr>
              <w:instrText>NUMPAGES</w:instrText>
            </w:r>
            <w:r w:rsidRPr="006E44B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6023F">
              <w:rPr>
                <w:rFonts w:ascii="Arial" w:hAnsi="Arial" w:cs="Arial"/>
                <w:b/>
                <w:bCs/>
                <w:noProof/>
              </w:rPr>
              <w:t>2</w:t>
            </w:r>
            <w:r w:rsidRPr="006E44B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06A5E" w:rsidRPr="006E44BA" w:rsidRDefault="00906A5E">
    <w:pPr>
      <w:pStyle w:val="Fuzeile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84E" w:rsidRDefault="00CA384E" w:rsidP="00FA6AFF">
      <w:pPr>
        <w:spacing w:after="0" w:line="240" w:lineRule="auto"/>
      </w:pPr>
      <w:r>
        <w:separator/>
      </w:r>
    </w:p>
  </w:footnote>
  <w:footnote w:type="continuationSeparator" w:id="0">
    <w:p w:rsidR="00CA384E" w:rsidRDefault="00CA384E" w:rsidP="00FA6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7BEC"/>
    <w:multiLevelType w:val="hybridMultilevel"/>
    <w:tmpl w:val="7E5C183C"/>
    <w:lvl w:ilvl="0" w:tplc="03D8D1B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112134"/>
    <w:multiLevelType w:val="hybridMultilevel"/>
    <w:tmpl w:val="838E5E3A"/>
    <w:lvl w:ilvl="0" w:tplc="0407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F14080"/>
    <w:multiLevelType w:val="hybridMultilevel"/>
    <w:tmpl w:val="46802BEE"/>
    <w:lvl w:ilvl="0" w:tplc="45A08F58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  <w:sz w:val="44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32F76D4C"/>
    <w:multiLevelType w:val="hybridMultilevel"/>
    <w:tmpl w:val="ACD4CD6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BE0995"/>
    <w:multiLevelType w:val="hybridMultilevel"/>
    <w:tmpl w:val="939AE5A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82B07"/>
    <w:multiLevelType w:val="hybridMultilevel"/>
    <w:tmpl w:val="F08CD0EE"/>
    <w:lvl w:ilvl="0" w:tplc="0407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DF376A"/>
    <w:multiLevelType w:val="hybridMultilevel"/>
    <w:tmpl w:val="A4E08D5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AE36DF"/>
    <w:multiLevelType w:val="hybridMultilevel"/>
    <w:tmpl w:val="738E910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6077F"/>
    <w:multiLevelType w:val="hybridMultilevel"/>
    <w:tmpl w:val="7BB67F7C"/>
    <w:lvl w:ilvl="0" w:tplc="45A08F58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sz w:val="44"/>
      </w:rPr>
    </w:lvl>
    <w:lvl w:ilvl="1" w:tplc="0407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46352455"/>
    <w:multiLevelType w:val="hybridMultilevel"/>
    <w:tmpl w:val="234A125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FB6E28"/>
    <w:multiLevelType w:val="hybridMultilevel"/>
    <w:tmpl w:val="A1EA349E"/>
    <w:lvl w:ilvl="0" w:tplc="45A08F5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4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75B0A3F"/>
    <w:multiLevelType w:val="hybridMultilevel"/>
    <w:tmpl w:val="9DFA126C"/>
    <w:lvl w:ilvl="0" w:tplc="03D8D1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8245A9"/>
    <w:multiLevelType w:val="hybridMultilevel"/>
    <w:tmpl w:val="56EAD092"/>
    <w:lvl w:ilvl="0" w:tplc="BD6686C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44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B2E5A5B"/>
    <w:multiLevelType w:val="hybridMultilevel"/>
    <w:tmpl w:val="D8A6171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10"/>
  </w:num>
  <w:num w:numId="5">
    <w:abstractNumId w:val="12"/>
  </w:num>
  <w:num w:numId="6">
    <w:abstractNumId w:val="8"/>
  </w:num>
  <w:num w:numId="7">
    <w:abstractNumId w:val="2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4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formatting="1" w:enforcement="0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CB9"/>
    <w:rsid w:val="0002408F"/>
    <w:rsid w:val="00024EB7"/>
    <w:rsid w:val="000306BC"/>
    <w:rsid w:val="00036AFB"/>
    <w:rsid w:val="000511C9"/>
    <w:rsid w:val="00055B5D"/>
    <w:rsid w:val="00062B5A"/>
    <w:rsid w:val="00070717"/>
    <w:rsid w:val="00075734"/>
    <w:rsid w:val="00075DB6"/>
    <w:rsid w:val="00075FF0"/>
    <w:rsid w:val="00083206"/>
    <w:rsid w:val="00095087"/>
    <w:rsid w:val="00095BAA"/>
    <w:rsid w:val="000A4BA6"/>
    <w:rsid w:val="000B10DE"/>
    <w:rsid w:val="000B2ACC"/>
    <w:rsid w:val="000C2484"/>
    <w:rsid w:val="000D2AD8"/>
    <w:rsid w:val="000D66EE"/>
    <w:rsid w:val="000F63D3"/>
    <w:rsid w:val="00103576"/>
    <w:rsid w:val="001109F1"/>
    <w:rsid w:val="00124D75"/>
    <w:rsid w:val="00126B3E"/>
    <w:rsid w:val="00127C67"/>
    <w:rsid w:val="00132011"/>
    <w:rsid w:val="001366E7"/>
    <w:rsid w:val="0014190F"/>
    <w:rsid w:val="00167BD2"/>
    <w:rsid w:val="001750A9"/>
    <w:rsid w:val="00184422"/>
    <w:rsid w:val="00197C3B"/>
    <w:rsid w:val="001D63A0"/>
    <w:rsid w:val="001E579C"/>
    <w:rsid w:val="001E713B"/>
    <w:rsid w:val="001F30D8"/>
    <w:rsid w:val="00202EC2"/>
    <w:rsid w:val="00210F4A"/>
    <w:rsid w:val="00216D9E"/>
    <w:rsid w:val="0022055D"/>
    <w:rsid w:val="00227B11"/>
    <w:rsid w:val="00230287"/>
    <w:rsid w:val="002330C0"/>
    <w:rsid w:val="00234C5F"/>
    <w:rsid w:val="00260632"/>
    <w:rsid w:val="0026218F"/>
    <w:rsid w:val="002673FF"/>
    <w:rsid w:val="00273A54"/>
    <w:rsid w:val="00274FC8"/>
    <w:rsid w:val="00282294"/>
    <w:rsid w:val="002B4C61"/>
    <w:rsid w:val="002C2906"/>
    <w:rsid w:val="002C38E6"/>
    <w:rsid w:val="002C5DBD"/>
    <w:rsid w:val="002D340E"/>
    <w:rsid w:val="002F4CB9"/>
    <w:rsid w:val="00305678"/>
    <w:rsid w:val="00313D20"/>
    <w:rsid w:val="00314361"/>
    <w:rsid w:val="0031734E"/>
    <w:rsid w:val="00322844"/>
    <w:rsid w:val="00334AAC"/>
    <w:rsid w:val="00336A90"/>
    <w:rsid w:val="00337F68"/>
    <w:rsid w:val="00344F7C"/>
    <w:rsid w:val="00345114"/>
    <w:rsid w:val="0035158C"/>
    <w:rsid w:val="00364033"/>
    <w:rsid w:val="00385EEC"/>
    <w:rsid w:val="003925FE"/>
    <w:rsid w:val="003A0FE0"/>
    <w:rsid w:val="003A45B7"/>
    <w:rsid w:val="003B0D3D"/>
    <w:rsid w:val="003B4C14"/>
    <w:rsid w:val="003C2846"/>
    <w:rsid w:val="003D01B8"/>
    <w:rsid w:val="003F475C"/>
    <w:rsid w:val="00403650"/>
    <w:rsid w:val="004064D0"/>
    <w:rsid w:val="00411702"/>
    <w:rsid w:val="004149D0"/>
    <w:rsid w:val="004151F3"/>
    <w:rsid w:val="004166A7"/>
    <w:rsid w:val="00426076"/>
    <w:rsid w:val="00455AC2"/>
    <w:rsid w:val="004670FA"/>
    <w:rsid w:val="0046775E"/>
    <w:rsid w:val="00477091"/>
    <w:rsid w:val="00481AA9"/>
    <w:rsid w:val="004831C0"/>
    <w:rsid w:val="00486220"/>
    <w:rsid w:val="00487750"/>
    <w:rsid w:val="004A153C"/>
    <w:rsid w:val="004B150B"/>
    <w:rsid w:val="004B25C5"/>
    <w:rsid w:val="004F2899"/>
    <w:rsid w:val="004F2A7F"/>
    <w:rsid w:val="004F48E4"/>
    <w:rsid w:val="005050E0"/>
    <w:rsid w:val="00533338"/>
    <w:rsid w:val="00537E13"/>
    <w:rsid w:val="0054766C"/>
    <w:rsid w:val="00557CFF"/>
    <w:rsid w:val="00570F79"/>
    <w:rsid w:val="00571682"/>
    <w:rsid w:val="005900F9"/>
    <w:rsid w:val="00597EC8"/>
    <w:rsid w:val="005A2768"/>
    <w:rsid w:val="005B10F6"/>
    <w:rsid w:val="005B17F4"/>
    <w:rsid w:val="005D208B"/>
    <w:rsid w:val="005E7056"/>
    <w:rsid w:val="005F26E3"/>
    <w:rsid w:val="005F2F22"/>
    <w:rsid w:val="00600E38"/>
    <w:rsid w:val="006018D2"/>
    <w:rsid w:val="00601E64"/>
    <w:rsid w:val="00603508"/>
    <w:rsid w:val="00607C19"/>
    <w:rsid w:val="00622970"/>
    <w:rsid w:val="00626702"/>
    <w:rsid w:val="00650725"/>
    <w:rsid w:val="006512A1"/>
    <w:rsid w:val="00655891"/>
    <w:rsid w:val="00664F4B"/>
    <w:rsid w:val="00681A8B"/>
    <w:rsid w:val="006905B5"/>
    <w:rsid w:val="006B10EC"/>
    <w:rsid w:val="006C3444"/>
    <w:rsid w:val="006C69AB"/>
    <w:rsid w:val="006D1A19"/>
    <w:rsid w:val="006D3224"/>
    <w:rsid w:val="006E44BA"/>
    <w:rsid w:val="006F3C91"/>
    <w:rsid w:val="007046FD"/>
    <w:rsid w:val="0071293A"/>
    <w:rsid w:val="0071384A"/>
    <w:rsid w:val="00713E04"/>
    <w:rsid w:val="00715483"/>
    <w:rsid w:val="00715578"/>
    <w:rsid w:val="00726CCA"/>
    <w:rsid w:val="00730902"/>
    <w:rsid w:val="0073314F"/>
    <w:rsid w:val="0074014A"/>
    <w:rsid w:val="00747A2A"/>
    <w:rsid w:val="007520EE"/>
    <w:rsid w:val="00756515"/>
    <w:rsid w:val="007636CB"/>
    <w:rsid w:val="00764312"/>
    <w:rsid w:val="007766CD"/>
    <w:rsid w:val="007A0FE5"/>
    <w:rsid w:val="007A7EE4"/>
    <w:rsid w:val="007B36A9"/>
    <w:rsid w:val="007B68BB"/>
    <w:rsid w:val="007B7A4D"/>
    <w:rsid w:val="007D3814"/>
    <w:rsid w:val="007F3C7F"/>
    <w:rsid w:val="007F71E2"/>
    <w:rsid w:val="00814FE9"/>
    <w:rsid w:val="00835944"/>
    <w:rsid w:val="008453F8"/>
    <w:rsid w:val="00857400"/>
    <w:rsid w:val="008656A4"/>
    <w:rsid w:val="008962F0"/>
    <w:rsid w:val="008A6318"/>
    <w:rsid w:val="008B05B4"/>
    <w:rsid w:val="008C0E44"/>
    <w:rsid w:val="008C58D1"/>
    <w:rsid w:val="008C6D53"/>
    <w:rsid w:val="008F0FF6"/>
    <w:rsid w:val="008F49AF"/>
    <w:rsid w:val="008F6127"/>
    <w:rsid w:val="009012C3"/>
    <w:rsid w:val="009028C0"/>
    <w:rsid w:val="00906A5E"/>
    <w:rsid w:val="00913BC5"/>
    <w:rsid w:val="00944720"/>
    <w:rsid w:val="0094717F"/>
    <w:rsid w:val="00966EBC"/>
    <w:rsid w:val="00977596"/>
    <w:rsid w:val="00993D3D"/>
    <w:rsid w:val="009A354A"/>
    <w:rsid w:val="009A3927"/>
    <w:rsid w:val="009C4CE8"/>
    <w:rsid w:val="009D0B64"/>
    <w:rsid w:val="009F2025"/>
    <w:rsid w:val="00A01997"/>
    <w:rsid w:val="00A06660"/>
    <w:rsid w:val="00A06CAD"/>
    <w:rsid w:val="00A07444"/>
    <w:rsid w:val="00A14B37"/>
    <w:rsid w:val="00A24215"/>
    <w:rsid w:val="00A3107E"/>
    <w:rsid w:val="00A353E3"/>
    <w:rsid w:val="00A400D7"/>
    <w:rsid w:val="00A5065B"/>
    <w:rsid w:val="00A52081"/>
    <w:rsid w:val="00A525E1"/>
    <w:rsid w:val="00A54081"/>
    <w:rsid w:val="00A82B0C"/>
    <w:rsid w:val="00A82FF4"/>
    <w:rsid w:val="00A94119"/>
    <w:rsid w:val="00A95CA9"/>
    <w:rsid w:val="00AA2156"/>
    <w:rsid w:val="00AB14A4"/>
    <w:rsid w:val="00AC7A0F"/>
    <w:rsid w:val="00AE5CEC"/>
    <w:rsid w:val="00AF15C1"/>
    <w:rsid w:val="00B0473D"/>
    <w:rsid w:val="00B0539C"/>
    <w:rsid w:val="00B06BBF"/>
    <w:rsid w:val="00B11779"/>
    <w:rsid w:val="00B11E81"/>
    <w:rsid w:val="00B13068"/>
    <w:rsid w:val="00B21681"/>
    <w:rsid w:val="00B21E89"/>
    <w:rsid w:val="00B3088B"/>
    <w:rsid w:val="00B44BCF"/>
    <w:rsid w:val="00B47B91"/>
    <w:rsid w:val="00B51161"/>
    <w:rsid w:val="00B548AF"/>
    <w:rsid w:val="00B8546F"/>
    <w:rsid w:val="00BA209F"/>
    <w:rsid w:val="00BB16E3"/>
    <w:rsid w:val="00BC0211"/>
    <w:rsid w:val="00BD0B2D"/>
    <w:rsid w:val="00BD375C"/>
    <w:rsid w:val="00BF43AA"/>
    <w:rsid w:val="00BF7313"/>
    <w:rsid w:val="00C017AF"/>
    <w:rsid w:val="00C20F28"/>
    <w:rsid w:val="00C21196"/>
    <w:rsid w:val="00C37D4C"/>
    <w:rsid w:val="00C4315E"/>
    <w:rsid w:val="00C57A9E"/>
    <w:rsid w:val="00C63DAC"/>
    <w:rsid w:val="00C811A4"/>
    <w:rsid w:val="00C84DB8"/>
    <w:rsid w:val="00CA384E"/>
    <w:rsid w:val="00CA414F"/>
    <w:rsid w:val="00CE1C5F"/>
    <w:rsid w:val="00CF0CD0"/>
    <w:rsid w:val="00CF1503"/>
    <w:rsid w:val="00D020E4"/>
    <w:rsid w:val="00D129A4"/>
    <w:rsid w:val="00D236CF"/>
    <w:rsid w:val="00D33BF0"/>
    <w:rsid w:val="00D43E49"/>
    <w:rsid w:val="00D7100B"/>
    <w:rsid w:val="00D7545E"/>
    <w:rsid w:val="00D842A0"/>
    <w:rsid w:val="00D84C2B"/>
    <w:rsid w:val="00DB1243"/>
    <w:rsid w:val="00DC5492"/>
    <w:rsid w:val="00DD1AED"/>
    <w:rsid w:val="00DD5EB4"/>
    <w:rsid w:val="00DE11A0"/>
    <w:rsid w:val="00E01466"/>
    <w:rsid w:val="00E1150B"/>
    <w:rsid w:val="00E12DB7"/>
    <w:rsid w:val="00E16520"/>
    <w:rsid w:val="00E224F1"/>
    <w:rsid w:val="00E25D35"/>
    <w:rsid w:val="00E319A9"/>
    <w:rsid w:val="00E5170E"/>
    <w:rsid w:val="00E52466"/>
    <w:rsid w:val="00E52594"/>
    <w:rsid w:val="00E6023F"/>
    <w:rsid w:val="00E61146"/>
    <w:rsid w:val="00E6437F"/>
    <w:rsid w:val="00E75C16"/>
    <w:rsid w:val="00E82836"/>
    <w:rsid w:val="00E87448"/>
    <w:rsid w:val="00EB1C1C"/>
    <w:rsid w:val="00EB3009"/>
    <w:rsid w:val="00EC0050"/>
    <w:rsid w:val="00EC78D9"/>
    <w:rsid w:val="00ED28AC"/>
    <w:rsid w:val="00EF19DE"/>
    <w:rsid w:val="00EF6543"/>
    <w:rsid w:val="00F009EF"/>
    <w:rsid w:val="00F12473"/>
    <w:rsid w:val="00F23E56"/>
    <w:rsid w:val="00F26A46"/>
    <w:rsid w:val="00F365FE"/>
    <w:rsid w:val="00F4108C"/>
    <w:rsid w:val="00F524DA"/>
    <w:rsid w:val="00F52867"/>
    <w:rsid w:val="00F62DD1"/>
    <w:rsid w:val="00F6315B"/>
    <w:rsid w:val="00F63D60"/>
    <w:rsid w:val="00F65C73"/>
    <w:rsid w:val="00F703A3"/>
    <w:rsid w:val="00F729BA"/>
    <w:rsid w:val="00F81E1A"/>
    <w:rsid w:val="00F972F7"/>
    <w:rsid w:val="00FA0CCD"/>
    <w:rsid w:val="00FA6AFF"/>
    <w:rsid w:val="00FB1E22"/>
    <w:rsid w:val="00FB244B"/>
    <w:rsid w:val="00FC300A"/>
    <w:rsid w:val="00FC4A2B"/>
    <w:rsid w:val="00FD4799"/>
    <w:rsid w:val="00FD6C3B"/>
    <w:rsid w:val="00FE0817"/>
    <w:rsid w:val="00FE178E"/>
    <w:rsid w:val="00FE3A7E"/>
    <w:rsid w:val="00FE4AC2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67BD2"/>
    <w:pPr>
      <w:ind w:left="720"/>
      <w:contextualSpacing/>
    </w:pPr>
  </w:style>
  <w:style w:type="table" w:styleId="Tabellenraster">
    <w:name w:val="Table Grid"/>
    <w:basedOn w:val="NormaleTabelle"/>
    <w:uiPriority w:val="59"/>
    <w:rsid w:val="00622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009E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09E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09E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09E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09E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0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09E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A6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6AFF"/>
  </w:style>
  <w:style w:type="paragraph" w:styleId="Fuzeile">
    <w:name w:val="footer"/>
    <w:basedOn w:val="Standard"/>
    <w:link w:val="FuzeileZchn"/>
    <w:uiPriority w:val="99"/>
    <w:unhideWhenUsed/>
    <w:rsid w:val="00FA6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6A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67BD2"/>
    <w:pPr>
      <w:ind w:left="720"/>
      <w:contextualSpacing/>
    </w:pPr>
  </w:style>
  <w:style w:type="table" w:styleId="Tabellenraster">
    <w:name w:val="Table Grid"/>
    <w:basedOn w:val="NormaleTabelle"/>
    <w:uiPriority w:val="59"/>
    <w:rsid w:val="00622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009E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09E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09E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09E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09E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0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09E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A6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6AFF"/>
  </w:style>
  <w:style w:type="paragraph" w:styleId="Fuzeile">
    <w:name w:val="footer"/>
    <w:basedOn w:val="Standard"/>
    <w:link w:val="FuzeileZchn"/>
    <w:uiPriority w:val="99"/>
    <w:unhideWhenUsed/>
    <w:rsid w:val="00FA6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6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4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b3c47a1-a435-43a3-978d-b40d5b40ed1a">DUR53NHKHXUR-1735-217</_dlc_DocId>
    <_dlc_DocIdUrl xmlns="0b3c47a1-a435-43a3-978d-b40d5b40ed1a">
      <Url>http://fhhportal.stadt.hamburg.de/websites/0040/BetrPS/_layouts/DocIdRedir.aspx?ID=DUR53NHKHXUR-1735-217</Url>
      <Description>DUR53NHKHXUR-1735-217</Description>
    </_dlc_DocIdUrl>
    <Metadaten xmlns="430250b2-4383-4a20-969c-c46f8a0bf534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62C315E2D49B4FB516D061B34C343C" ma:contentTypeVersion="2" ma:contentTypeDescription="Ein neues Dokument erstellen." ma:contentTypeScope="" ma:versionID="83f178266c76e35c7ac171bb550cdee0">
  <xsd:schema xmlns:xsd="http://www.w3.org/2001/XMLSchema" xmlns:xs="http://www.w3.org/2001/XMLSchema" xmlns:p="http://schemas.microsoft.com/office/2006/metadata/properties" xmlns:ns2="0b3c47a1-a435-43a3-978d-b40d5b40ed1a" xmlns:ns3="430250b2-4383-4a20-969c-c46f8a0bf534" targetNamespace="http://schemas.microsoft.com/office/2006/metadata/properties" ma:root="true" ma:fieldsID="91ab3906e1df235eb75e1e97e2c43739" ns2:_="" ns3:_="">
    <xsd:import namespace="0b3c47a1-a435-43a3-978d-b40d5b40ed1a"/>
    <xsd:import namespace="430250b2-4383-4a20-969c-c46f8a0bf5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tadat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c47a1-a435-43a3-978d-b40d5b40ed1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250b2-4383-4a20-969c-c46f8a0bf534" elementFormDefault="qualified">
    <xsd:import namespace="http://schemas.microsoft.com/office/2006/documentManagement/types"/>
    <xsd:import namespace="http://schemas.microsoft.com/office/infopath/2007/PartnerControls"/>
    <xsd:element name="Metadaten" ma:index="11" nillable="true" ma:displayName="Metadaten" ma:internalName="Metadate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CA394-90BE-4FE4-8D11-98908737F2F4}">
  <ds:schemaRefs>
    <ds:schemaRef ds:uri="0b3c47a1-a435-43a3-978d-b40d5b40ed1a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430250b2-4383-4a20-969c-c46f8a0bf534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81AEAD2-6014-40A6-9DEE-B65D0126812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37787C-E3F1-44D1-AE2F-AD8A60000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c47a1-a435-43a3-978d-b40d5b40ed1a"/>
    <ds:schemaRef ds:uri="430250b2-4383-4a20-969c-c46f8a0bf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48FFA5-80A1-44DC-AA05-2B4E529E6B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5D277A8-567B-49CF-91BD-74223A748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60AEFEA0.dotm</Template>
  <TotalTime>0</TotalTime>
  <Pages>2</Pages>
  <Words>672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Guenther, Susanne</dc:creator>
  <cp:lastModifiedBy>Treumann, Christine</cp:lastModifiedBy>
  <cp:revision>3</cp:revision>
  <cp:lastPrinted>2014-07-30T08:36:00Z</cp:lastPrinted>
  <dcterms:created xsi:type="dcterms:W3CDTF">2018-11-15T07:23:00Z</dcterms:created>
  <dcterms:modified xsi:type="dcterms:W3CDTF">2018-11-15T07:50:00Z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e08ba7e8-4449-4af9-9797-69442af92e9c</vt:lpwstr>
  </property>
  <property fmtid="{D5CDD505-2E9C-101B-9397-08002B2CF9AE}" pid="3" name="ContentTypeId">
    <vt:lpwstr>0x010100CD62C315E2D49B4FB516D061B34C343C</vt:lpwstr>
  </property>
  <property fmtid="{D5CDD505-2E9C-101B-9397-08002B2CF9AE}" pid="4" name="_AdHocReviewCycleID">
    <vt:i4>-2091469970</vt:i4>
  </property>
  <property fmtid="{D5CDD505-2E9C-101B-9397-08002B2CF9AE}" pid="5" name="_NewReviewCycle">
    <vt:lpwstr/>
  </property>
  <property fmtid="{D5CDD505-2E9C-101B-9397-08002B2CF9AE}" pid="6" name="_EmailSubject">
    <vt:lpwstr>Spitzabrechnung SJ 2018/19 - Vorbereitung Schuljahresabschluss Träger ./. Schulbüro</vt:lpwstr>
  </property>
  <property fmtid="{D5CDD505-2E9C-101B-9397-08002B2CF9AE}" pid="7" name="_AuthorEmail">
    <vt:lpwstr>ganztags-traeger-abrechnung@bsb.hamburg.de</vt:lpwstr>
  </property>
  <property fmtid="{D5CDD505-2E9C-101B-9397-08002B2CF9AE}" pid="8" name="_AuthorEmailDisplayName">
    <vt:lpwstr>Ganztags-Träger-Abrechnung</vt:lpwstr>
  </property>
</Properties>
</file>